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0BA0" w14:textId="77777777" w:rsidR="00287EA0" w:rsidRDefault="00287EA0" w:rsidP="00287EA0">
      <w:pPr>
        <w:pStyle w:val="Tijeloteksta"/>
      </w:pPr>
      <w:proofErr w:type="spellStart"/>
      <w:r>
        <w:t>Liburnija</w:t>
      </w:r>
      <w:proofErr w:type="spellEnd"/>
      <w:r>
        <w:rPr>
          <w:lang w:val="hr-HR"/>
        </w:rPr>
        <w:t xml:space="preserve"> </w:t>
      </w:r>
      <w:r>
        <w:t>d</w:t>
      </w:r>
      <w:r w:rsidR="00517B82">
        <w:rPr>
          <w:lang w:val="hr-HR"/>
        </w:rPr>
        <w:t>.</w:t>
      </w:r>
      <w:proofErr w:type="spellStart"/>
      <w:r w:rsidR="00517B82">
        <w:t>o.</w:t>
      </w:r>
      <w:r>
        <w:t>o.</w:t>
      </w:r>
      <w:proofErr w:type="spellEnd"/>
      <w:r>
        <w:t xml:space="preserve"> Zadar, </w:t>
      </w:r>
      <w:r w:rsidR="00CD177E">
        <w:t xml:space="preserve">Ante </w:t>
      </w:r>
      <w:proofErr w:type="spellStart"/>
      <w:r w:rsidR="00CD177E">
        <w:t>Starčevića</w:t>
      </w:r>
      <w:proofErr w:type="spellEnd"/>
      <w:r w:rsidR="00CD177E">
        <w:t xml:space="preserve"> 1,</w:t>
      </w:r>
      <w:r>
        <w:t xml:space="preserve"> </w:t>
      </w:r>
      <w:r w:rsidR="00517B82">
        <w:t xml:space="preserve">OIB 03655700167, </w:t>
      </w:r>
      <w:proofErr w:type="spellStart"/>
      <w:r>
        <w:t>objavljuje</w:t>
      </w:r>
      <w:proofErr w:type="spellEnd"/>
      <w:r>
        <w:t xml:space="preserve"> </w:t>
      </w:r>
    </w:p>
    <w:p w14:paraId="084F82C9" w14:textId="77777777" w:rsidR="00517B82" w:rsidRDefault="00517B82" w:rsidP="00287EA0">
      <w:pPr>
        <w:pStyle w:val="Tijeloteksta"/>
      </w:pPr>
    </w:p>
    <w:p w14:paraId="54669C2D" w14:textId="45E43FBA" w:rsidR="00517B82" w:rsidRDefault="00287EA0" w:rsidP="00662607">
      <w:pPr>
        <w:jc w:val="center"/>
        <w:rPr>
          <w:b/>
        </w:rPr>
      </w:pPr>
      <w:r>
        <w:rPr>
          <w:b/>
        </w:rPr>
        <w:t>N  A  T  J  E  Č  A  J</w:t>
      </w:r>
    </w:p>
    <w:p w14:paraId="6661348D" w14:textId="77777777" w:rsidR="00F76846" w:rsidRDefault="00287EA0" w:rsidP="00F76846">
      <w:pPr>
        <w:jc w:val="center"/>
        <w:rPr>
          <w:b/>
        </w:rPr>
      </w:pPr>
      <w:r>
        <w:rPr>
          <w:b/>
        </w:rPr>
        <w:t xml:space="preserve">za </w:t>
      </w:r>
      <w:proofErr w:type="spellStart"/>
      <w:r>
        <w:rPr>
          <w:b/>
        </w:rPr>
        <w:t>prikupljanje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odabir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najpovoljnije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pisane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ponude</w:t>
      </w:r>
      <w:proofErr w:type="spellEnd"/>
      <w:r>
        <w:rPr>
          <w:b/>
        </w:rPr>
        <w:t xml:space="preserve"> za </w:t>
      </w:r>
      <w:proofErr w:type="spellStart"/>
      <w:r w:rsidR="00F76846">
        <w:rPr>
          <w:b/>
        </w:rPr>
        <w:t>zakup</w:t>
      </w:r>
      <w:proofErr w:type="spellEnd"/>
      <w:r w:rsidR="00F76846">
        <w:rPr>
          <w:b/>
        </w:rPr>
        <w:t xml:space="preserve"> </w:t>
      </w:r>
      <w:proofErr w:type="spellStart"/>
      <w:r w:rsidR="00F76846">
        <w:rPr>
          <w:b/>
        </w:rPr>
        <w:t>oglasne</w:t>
      </w:r>
      <w:proofErr w:type="spellEnd"/>
      <w:r w:rsidR="00F76846">
        <w:rPr>
          <w:b/>
        </w:rPr>
        <w:t xml:space="preserve"> </w:t>
      </w:r>
    </w:p>
    <w:p w14:paraId="4741ABC9" w14:textId="7D0C929B" w:rsidR="00287EA0" w:rsidRDefault="00F76846" w:rsidP="00F76846">
      <w:pPr>
        <w:jc w:val="center"/>
        <w:rPr>
          <w:b/>
        </w:rPr>
      </w:pPr>
      <w:proofErr w:type="spellStart"/>
      <w:r>
        <w:rPr>
          <w:b/>
        </w:rPr>
        <w:t>površine</w:t>
      </w:r>
      <w:proofErr w:type="spellEnd"/>
      <w:r w:rsidR="00287EA0">
        <w:rPr>
          <w:b/>
        </w:rPr>
        <w:t xml:space="preserve"> </w:t>
      </w:r>
      <w:proofErr w:type="spellStart"/>
      <w:r w:rsidR="00287EA0">
        <w:rPr>
          <w:b/>
        </w:rPr>
        <w:t>na</w:t>
      </w:r>
      <w:proofErr w:type="spellEnd"/>
      <w:r w:rsidR="00287EA0">
        <w:rPr>
          <w:b/>
        </w:rPr>
        <w:t xml:space="preserve"> </w:t>
      </w:r>
      <w:proofErr w:type="spellStart"/>
      <w:r w:rsidR="00287EA0">
        <w:rPr>
          <w:b/>
        </w:rPr>
        <w:t>autobusima</w:t>
      </w:r>
      <w:proofErr w:type="spellEnd"/>
      <w:r w:rsidR="00287EA0">
        <w:rPr>
          <w:b/>
        </w:rPr>
        <w:t xml:space="preserve"> </w:t>
      </w:r>
    </w:p>
    <w:p w14:paraId="3D681802" w14:textId="77777777" w:rsidR="00287EA0" w:rsidRDefault="00287EA0" w:rsidP="00287EA0">
      <w:pPr>
        <w:jc w:val="center"/>
      </w:pPr>
    </w:p>
    <w:p w14:paraId="0A50744F" w14:textId="68E4CB09" w:rsidR="00662607" w:rsidRPr="00662607" w:rsidRDefault="00662607" w:rsidP="008E14C4">
      <w:pPr>
        <w:jc w:val="both"/>
        <w:rPr>
          <w:b/>
          <w:bCs/>
          <w:lang w:val="hr-HR"/>
        </w:rPr>
      </w:pPr>
      <w:r w:rsidRPr="00662607">
        <w:rPr>
          <w:b/>
          <w:bCs/>
          <w:lang w:val="hr-HR"/>
        </w:rPr>
        <w:t>1. Predmet zakupa</w:t>
      </w:r>
    </w:p>
    <w:p w14:paraId="243FCF64" w14:textId="77777777" w:rsidR="00662607" w:rsidRDefault="00662607" w:rsidP="008E14C4">
      <w:pPr>
        <w:jc w:val="both"/>
        <w:rPr>
          <w:lang w:val="hr-HR"/>
        </w:rPr>
      </w:pPr>
    </w:p>
    <w:p w14:paraId="5BDD8863" w14:textId="6A3E20FC" w:rsidR="00517B82" w:rsidRDefault="008E14C4" w:rsidP="008E14C4">
      <w:pPr>
        <w:jc w:val="both"/>
        <w:rPr>
          <w:lang w:val="hr-HR"/>
        </w:rPr>
      </w:pPr>
      <w:r w:rsidRPr="008E14C4">
        <w:rPr>
          <w:lang w:val="hr-HR"/>
        </w:rPr>
        <w:t>Predmet zakup</w:t>
      </w:r>
      <w:r w:rsidR="00662607">
        <w:rPr>
          <w:lang w:val="hr-HR"/>
        </w:rPr>
        <w:t>a</w:t>
      </w:r>
      <w:r w:rsidRPr="008E14C4">
        <w:rPr>
          <w:lang w:val="hr-HR"/>
        </w:rPr>
        <w:t xml:space="preserve"> su vanjske oglasne površine na autobusima </w:t>
      </w:r>
      <w:r>
        <w:rPr>
          <w:lang w:val="hr-HR"/>
        </w:rPr>
        <w:t>u vlasništvu Liburnije</w:t>
      </w:r>
      <w:r w:rsidRPr="008E14C4">
        <w:rPr>
          <w:lang w:val="hr-HR"/>
        </w:rPr>
        <w:t xml:space="preserve"> d.o.o. </w:t>
      </w:r>
    </w:p>
    <w:p w14:paraId="1A9DA1D1" w14:textId="0CBA40A7" w:rsidR="00A82637" w:rsidRDefault="00A82637" w:rsidP="008E14C4">
      <w:pPr>
        <w:jc w:val="both"/>
      </w:pPr>
      <w:r w:rsidRPr="00A82637">
        <w:rPr>
          <w:lang w:val="hr-HR"/>
        </w:rPr>
        <w:t>Oglasne površine daju se u zakup po načelu ''puno za prazno''.</w:t>
      </w:r>
    </w:p>
    <w:p w14:paraId="5CC6334D" w14:textId="259E673A" w:rsidR="00287EA0" w:rsidRDefault="008E14C4" w:rsidP="00287EA0">
      <w:pPr>
        <w:jc w:val="both"/>
      </w:pPr>
      <w:r w:rsidRPr="008E14C4">
        <w:rPr>
          <w:lang w:val="hr-HR"/>
        </w:rPr>
        <w:t xml:space="preserve">Za komercijalno oglašavanje je na dan objave natječaja raspoloživo </w:t>
      </w:r>
      <w:r w:rsidR="00662607">
        <w:rPr>
          <w:lang w:val="hr-HR"/>
        </w:rPr>
        <w:t xml:space="preserve">ukupno </w:t>
      </w:r>
      <w:r>
        <w:rPr>
          <w:lang w:val="hr-HR"/>
        </w:rPr>
        <w:t>47</w:t>
      </w:r>
      <w:r w:rsidRPr="008E14C4">
        <w:rPr>
          <w:lang w:val="hr-HR"/>
        </w:rPr>
        <w:t xml:space="preserve"> (</w:t>
      </w:r>
      <w:r>
        <w:rPr>
          <w:lang w:val="hr-HR"/>
        </w:rPr>
        <w:t>četrdeset</w:t>
      </w:r>
      <w:r w:rsidR="00662607">
        <w:rPr>
          <w:lang w:val="hr-HR"/>
        </w:rPr>
        <w:t xml:space="preserve"> </w:t>
      </w:r>
      <w:r>
        <w:rPr>
          <w:lang w:val="hr-HR"/>
        </w:rPr>
        <w:t>sedam</w:t>
      </w:r>
      <w:r w:rsidRPr="008E14C4">
        <w:rPr>
          <w:lang w:val="hr-HR"/>
        </w:rPr>
        <w:t>) autobusa.</w:t>
      </w:r>
    </w:p>
    <w:p w14:paraId="42F6604D" w14:textId="755C662E" w:rsidR="00287EA0" w:rsidRDefault="00287EA0" w:rsidP="00287EA0">
      <w:pPr>
        <w:jc w:val="both"/>
      </w:pPr>
      <w:proofErr w:type="spellStart"/>
      <w:r>
        <w:t>Trajanje</w:t>
      </w:r>
      <w:proofErr w:type="spellEnd"/>
      <w:r>
        <w:t xml:space="preserve"> </w:t>
      </w:r>
      <w:proofErr w:type="spellStart"/>
      <w:r>
        <w:t>zakupa</w:t>
      </w:r>
      <w:proofErr w:type="spellEnd"/>
      <w:r>
        <w:t xml:space="preserve"> je </w:t>
      </w:r>
      <w:r w:rsidR="00662607">
        <w:t>pet</w:t>
      </w:r>
      <w:r>
        <w:t xml:space="preserve"> (</w:t>
      </w:r>
      <w:r w:rsidR="00662607">
        <w:t>5</w:t>
      </w:r>
      <w:r>
        <w:t xml:space="preserve">) </w:t>
      </w:r>
      <w:proofErr w:type="spellStart"/>
      <w:r w:rsidR="00662607">
        <w:t>godina</w:t>
      </w:r>
      <w:proofErr w:type="spellEnd"/>
      <w:r>
        <w:t>.</w:t>
      </w:r>
    </w:p>
    <w:p w14:paraId="00D93162" w14:textId="77777777" w:rsidR="00287EA0" w:rsidRDefault="00287EA0" w:rsidP="00287EA0">
      <w:pPr>
        <w:jc w:val="both"/>
      </w:pPr>
    </w:p>
    <w:p w14:paraId="2748340D" w14:textId="77777777" w:rsidR="00517B82" w:rsidRDefault="00517B82" w:rsidP="00287EA0">
      <w:pPr>
        <w:jc w:val="both"/>
      </w:pPr>
    </w:p>
    <w:p w14:paraId="18019A16" w14:textId="70ECC23B" w:rsidR="00287EA0" w:rsidRDefault="00662607" w:rsidP="00662607">
      <w:pPr>
        <w:rPr>
          <w:b/>
        </w:rPr>
      </w:pPr>
      <w:r>
        <w:rPr>
          <w:b/>
        </w:rPr>
        <w:t xml:space="preserve">2. </w:t>
      </w:r>
      <w:proofErr w:type="spellStart"/>
      <w:r w:rsidR="00287EA0" w:rsidRPr="00287EA0">
        <w:rPr>
          <w:b/>
        </w:rPr>
        <w:t>Sadržaj</w:t>
      </w:r>
      <w:proofErr w:type="spellEnd"/>
      <w:r w:rsidR="00287EA0" w:rsidRPr="00287EA0">
        <w:rPr>
          <w:b/>
        </w:rPr>
        <w:t xml:space="preserve"> </w:t>
      </w:r>
      <w:proofErr w:type="spellStart"/>
      <w:r w:rsidR="00287EA0" w:rsidRPr="00287EA0">
        <w:rPr>
          <w:b/>
        </w:rPr>
        <w:t>ponude</w:t>
      </w:r>
      <w:proofErr w:type="spellEnd"/>
    </w:p>
    <w:p w14:paraId="10810849" w14:textId="77777777" w:rsidR="00287EA0" w:rsidRDefault="00287EA0" w:rsidP="00F536A9">
      <w:pPr>
        <w:rPr>
          <w:b/>
        </w:rPr>
      </w:pPr>
    </w:p>
    <w:p w14:paraId="4127A2E3" w14:textId="77777777" w:rsidR="00287EA0" w:rsidRDefault="00287EA0" w:rsidP="00287EA0">
      <w:pPr>
        <w:jc w:val="both"/>
      </w:pPr>
      <w:proofErr w:type="spellStart"/>
      <w:r>
        <w:t>Ponuda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sadržavati</w:t>
      </w:r>
      <w:proofErr w:type="spellEnd"/>
      <w:r>
        <w:t>:</w:t>
      </w:r>
    </w:p>
    <w:p w14:paraId="28A0AFCD" w14:textId="63E1AD59" w:rsidR="00287EA0" w:rsidRDefault="00287EA0" w:rsidP="00287EA0">
      <w:pPr>
        <w:jc w:val="both"/>
      </w:pPr>
      <w:r>
        <w:t xml:space="preserve">1.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točnu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ponuditelja</w:t>
      </w:r>
      <w:proofErr w:type="spellEnd"/>
      <w:r w:rsidR="00CC741A">
        <w:t xml:space="preserve">, </w:t>
      </w:r>
      <w:proofErr w:type="spellStart"/>
      <w:r w:rsidR="00CC741A">
        <w:t>kontakt</w:t>
      </w:r>
      <w:proofErr w:type="spellEnd"/>
      <w:r w:rsidR="00CC741A">
        <w:t xml:space="preserve"> </w:t>
      </w:r>
      <w:proofErr w:type="spellStart"/>
      <w:r w:rsidR="00CC741A">
        <w:t>podatke</w:t>
      </w:r>
      <w:proofErr w:type="spellEnd"/>
      <w:r w:rsidR="00CC741A">
        <w:t xml:space="preserve"> (</w:t>
      </w:r>
      <w:proofErr w:type="spellStart"/>
      <w:r w:rsidR="00CC741A">
        <w:t>telefon</w:t>
      </w:r>
      <w:proofErr w:type="spellEnd"/>
      <w:r w:rsidR="00CC741A">
        <w:t>, mail)</w:t>
      </w:r>
      <w:r w:rsidR="00B35547">
        <w:t>;</w:t>
      </w:r>
    </w:p>
    <w:p w14:paraId="06AFA407" w14:textId="3EAABEC4" w:rsidR="00044D89" w:rsidRPr="00662607" w:rsidRDefault="00287EA0" w:rsidP="00044D89">
      <w:pPr>
        <w:jc w:val="both"/>
        <w:rPr>
          <w:lang w:val="hr-HR"/>
        </w:rPr>
      </w:pPr>
      <w:r>
        <w:t xml:space="preserve">2. </w:t>
      </w:r>
      <w:proofErr w:type="spellStart"/>
      <w:r>
        <w:t>izvadak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, </w:t>
      </w:r>
      <w:proofErr w:type="spellStart"/>
      <w:r>
        <w:t>strukovnog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trgovačkog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</w:t>
      </w:r>
      <w:r w:rsidR="00976350">
        <w:t>(</w:t>
      </w:r>
      <w:r w:rsidR="007F24E6">
        <w:t xml:space="preserve">ne </w:t>
      </w:r>
      <w:proofErr w:type="spellStart"/>
      <w:r w:rsidR="007F24E6">
        <w:t>stariji</w:t>
      </w:r>
      <w:proofErr w:type="spellEnd"/>
      <w:r w:rsidR="007F24E6">
        <w:t xml:space="preserve"> od 30 dana</w:t>
      </w:r>
      <w:r w:rsidR="00044D89">
        <w:t xml:space="preserve"> od dana </w:t>
      </w:r>
      <w:proofErr w:type="spellStart"/>
      <w:r w:rsidR="00B35547">
        <w:t>pri</w:t>
      </w:r>
      <w:r w:rsidR="00044D89">
        <w:t>jave</w:t>
      </w:r>
      <w:proofErr w:type="spellEnd"/>
      <w:r w:rsidR="00B35547">
        <w:t xml:space="preserve"> </w:t>
      </w:r>
      <w:proofErr w:type="spellStart"/>
      <w:r w:rsidR="00B35547">
        <w:t>na</w:t>
      </w:r>
      <w:proofErr w:type="spellEnd"/>
      <w:r w:rsidR="00044D89">
        <w:t xml:space="preserve"> </w:t>
      </w:r>
      <w:proofErr w:type="spellStart"/>
      <w:r w:rsidR="00044D89">
        <w:t>natječaj</w:t>
      </w:r>
      <w:proofErr w:type="spellEnd"/>
      <w:r w:rsidR="00B35547">
        <w:t>)</w:t>
      </w:r>
      <w:r w:rsidR="00B35547">
        <w:rPr>
          <w:lang w:val="hr-HR"/>
        </w:rPr>
        <w:t>;</w:t>
      </w:r>
    </w:p>
    <w:p w14:paraId="080F7598" w14:textId="38D36706" w:rsidR="00517B82" w:rsidRPr="00517B82" w:rsidRDefault="00287EA0" w:rsidP="00517B82">
      <w:pPr>
        <w:jc w:val="both"/>
      </w:pPr>
      <w:r>
        <w:t xml:space="preserve">3. </w:t>
      </w:r>
      <w:r w:rsidR="00044D89" w:rsidRPr="00044D89">
        <w:rPr>
          <w:lang w:val="hr-HR"/>
        </w:rPr>
        <w:t>potvrd</w:t>
      </w:r>
      <w:r w:rsidR="00B35547">
        <w:rPr>
          <w:lang w:val="hr-HR"/>
        </w:rPr>
        <w:t>u</w:t>
      </w:r>
      <w:r w:rsidR="00044D89" w:rsidRPr="00044D89">
        <w:rPr>
          <w:lang w:val="hr-HR"/>
        </w:rPr>
        <w:t xml:space="preserve"> nadležnog Trgovačkog suda ili odgovarajućeg nadležnog tijela da nad </w:t>
      </w:r>
      <w:r w:rsidR="00B35547">
        <w:rPr>
          <w:lang w:val="hr-HR"/>
        </w:rPr>
        <w:t>ponudi</w:t>
      </w:r>
      <w:r w:rsidR="00044D89" w:rsidRPr="00044D89">
        <w:rPr>
          <w:lang w:val="hr-HR"/>
        </w:rPr>
        <w:t xml:space="preserve">teljem nije otvoren stečajni postupak, da nije u postupku likvidacije </w:t>
      </w:r>
      <w:r w:rsidR="00517B82" w:rsidRPr="00517B82">
        <w:rPr>
          <w:lang w:val="hr-HR"/>
        </w:rPr>
        <w:t>odnosno da nije u postupku obustavljanja poslovnih djelatnosti</w:t>
      </w:r>
      <w:r w:rsidR="00B35547">
        <w:rPr>
          <w:lang w:val="hr-HR"/>
        </w:rPr>
        <w:t xml:space="preserve"> </w:t>
      </w:r>
      <w:r w:rsidR="00B35547">
        <w:t xml:space="preserve">(ne </w:t>
      </w:r>
      <w:proofErr w:type="spellStart"/>
      <w:r w:rsidR="00B35547">
        <w:t>stariju</w:t>
      </w:r>
      <w:proofErr w:type="spellEnd"/>
      <w:r w:rsidR="00B35547">
        <w:t xml:space="preserve"> od 30 dana od dana </w:t>
      </w:r>
      <w:proofErr w:type="spellStart"/>
      <w:r w:rsidR="00B35547" w:rsidRPr="00B35547">
        <w:t>prijave</w:t>
      </w:r>
      <w:proofErr w:type="spellEnd"/>
      <w:r w:rsidR="00B35547" w:rsidRPr="00B35547">
        <w:t xml:space="preserve"> </w:t>
      </w:r>
      <w:proofErr w:type="spellStart"/>
      <w:r w:rsidR="00B35547" w:rsidRPr="00B35547">
        <w:t>na</w:t>
      </w:r>
      <w:proofErr w:type="spellEnd"/>
      <w:r w:rsidR="00B35547" w:rsidRPr="00B35547">
        <w:t xml:space="preserve"> </w:t>
      </w:r>
      <w:proofErr w:type="spellStart"/>
      <w:r w:rsidR="00B35547" w:rsidRPr="00B35547">
        <w:t>natječaj</w:t>
      </w:r>
      <w:proofErr w:type="spellEnd"/>
      <w:r w:rsidR="00B35547">
        <w:t>)</w:t>
      </w:r>
      <w:r w:rsidR="00517B82" w:rsidRPr="00517B82">
        <w:rPr>
          <w:lang w:val="hr-HR"/>
        </w:rPr>
        <w:t>;</w:t>
      </w:r>
    </w:p>
    <w:p w14:paraId="7BB3AD35" w14:textId="6B64D066" w:rsidR="00B35547" w:rsidRPr="00B35547" w:rsidRDefault="00517B82" w:rsidP="00287EA0">
      <w:pPr>
        <w:jc w:val="both"/>
      </w:pPr>
      <w:r>
        <w:rPr>
          <w:lang w:val="hr-HR"/>
        </w:rPr>
        <w:t xml:space="preserve">4. </w:t>
      </w:r>
      <w:r w:rsidR="00B35547" w:rsidRPr="00662607">
        <w:rPr>
          <w:lang w:val="hr-HR"/>
        </w:rPr>
        <w:t>potvrd</w:t>
      </w:r>
      <w:r w:rsidR="00B35547">
        <w:rPr>
          <w:lang w:val="hr-HR"/>
        </w:rPr>
        <w:t>u</w:t>
      </w:r>
      <w:r w:rsidR="00B35547" w:rsidRPr="00662607">
        <w:rPr>
          <w:lang w:val="hr-HR"/>
        </w:rPr>
        <w:t xml:space="preserve"> Porezne uprave da je </w:t>
      </w:r>
      <w:r w:rsidR="00B35547">
        <w:rPr>
          <w:lang w:val="hr-HR"/>
        </w:rPr>
        <w:t xml:space="preserve">ponuditelj </w:t>
      </w:r>
      <w:r w:rsidR="00B35547" w:rsidRPr="00662607">
        <w:rPr>
          <w:lang w:val="hr-HR"/>
        </w:rPr>
        <w:t>ispunio obvezu plaćanja svih dospjelih poreznih obveza i obveza za mirovinsko i zdravstveno osiguranje</w:t>
      </w:r>
      <w:r w:rsidR="00B35547">
        <w:t xml:space="preserve"> (ne </w:t>
      </w:r>
      <w:proofErr w:type="spellStart"/>
      <w:r w:rsidR="00B35547">
        <w:t>stariju</w:t>
      </w:r>
      <w:proofErr w:type="spellEnd"/>
      <w:r w:rsidR="00B35547">
        <w:t xml:space="preserve"> od 30 dana od dana </w:t>
      </w:r>
      <w:proofErr w:type="spellStart"/>
      <w:r w:rsidR="00B35547" w:rsidRPr="00B35547">
        <w:t>prijave</w:t>
      </w:r>
      <w:proofErr w:type="spellEnd"/>
      <w:r w:rsidR="00B35547" w:rsidRPr="00B35547">
        <w:t xml:space="preserve"> </w:t>
      </w:r>
      <w:proofErr w:type="spellStart"/>
      <w:r w:rsidR="00B35547" w:rsidRPr="00B35547">
        <w:t>na</w:t>
      </w:r>
      <w:proofErr w:type="spellEnd"/>
      <w:r w:rsidR="00B35547" w:rsidRPr="00B35547">
        <w:t xml:space="preserve"> </w:t>
      </w:r>
      <w:proofErr w:type="spellStart"/>
      <w:r w:rsidR="00B35547" w:rsidRPr="00B35547">
        <w:t>natječaj</w:t>
      </w:r>
      <w:proofErr w:type="spellEnd"/>
      <w:r w:rsidR="00B35547">
        <w:t>)</w:t>
      </w:r>
      <w:r w:rsidR="00B35547" w:rsidRPr="00B35547">
        <w:t xml:space="preserve">, </w:t>
      </w:r>
      <w:proofErr w:type="spellStart"/>
      <w:r w:rsidR="00B35547" w:rsidRPr="00B35547">
        <w:t>osim</w:t>
      </w:r>
      <w:proofErr w:type="spellEnd"/>
      <w:r w:rsidR="00B35547" w:rsidRPr="00B35547">
        <w:t xml:space="preserve"> </w:t>
      </w:r>
      <w:proofErr w:type="spellStart"/>
      <w:r w:rsidR="00B35547" w:rsidRPr="00B35547">
        <w:t>ako</w:t>
      </w:r>
      <w:proofErr w:type="spellEnd"/>
      <w:r w:rsidR="00B35547" w:rsidRPr="00B35547">
        <w:t xml:space="preserve"> </w:t>
      </w:r>
      <w:proofErr w:type="spellStart"/>
      <w:r w:rsidR="00B35547" w:rsidRPr="00B35547">
        <w:t>prema</w:t>
      </w:r>
      <w:proofErr w:type="spellEnd"/>
      <w:r w:rsidR="00B35547" w:rsidRPr="00B35547">
        <w:t xml:space="preserve"> </w:t>
      </w:r>
      <w:proofErr w:type="spellStart"/>
      <w:r w:rsidR="00B35547" w:rsidRPr="00B35547">
        <w:t>posebnom</w:t>
      </w:r>
      <w:proofErr w:type="spellEnd"/>
      <w:r w:rsidR="00B35547" w:rsidRPr="00B35547">
        <w:t xml:space="preserve"> </w:t>
      </w:r>
      <w:proofErr w:type="spellStart"/>
      <w:r w:rsidR="00B35547" w:rsidRPr="00B35547">
        <w:t>zakonu</w:t>
      </w:r>
      <w:proofErr w:type="spellEnd"/>
      <w:r w:rsidR="00B35547" w:rsidRPr="00B35547">
        <w:t xml:space="preserve"> </w:t>
      </w:r>
      <w:proofErr w:type="spellStart"/>
      <w:r w:rsidR="00B35547" w:rsidRPr="00B35547">
        <w:t>plaćanje</w:t>
      </w:r>
      <w:proofErr w:type="spellEnd"/>
      <w:r w:rsidR="00B35547" w:rsidRPr="00B35547">
        <w:t xml:space="preserve"> </w:t>
      </w:r>
      <w:proofErr w:type="spellStart"/>
      <w:r w:rsidR="00B35547" w:rsidRPr="00B35547">
        <w:t>tih</w:t>
      </w:r>
      <w:proofErr w:type="spellEnd"/>
      <w:r w:rsidR="00B35547" w:rsidRPr="00B35547">
        <w:t xml:space="preserve"> </w:t>
      </w:r>
      <w:proofErr w:type="spellStart"/>
      <w:r w:rsidR="00B35547" w:rsidRPr="00B35547">
        <w:t>obveza</w:t>
      </w:r>
      <w:proofErr w:type="spellEnd"/>
      <w:r w:rsidR="00B35547" w:rsidRPr="00B35547">
        <w:t xml:space="preserve"> </w:t>
      </w:r>
      <w:proofErr w:type="spellStart"/>
      <w:r w:rsidR="00B35547" w:rsidRPr="00B35547">
        <w:t>nije</w:t>
      </w:r>
      <w:proofErr w:type="spellEnd"/>
      <w:r w:rsidR="00B35547" w:rsidRPr="00B35547">
        <w:t xml:space="preserve"> </w:t>
      </w:r>
      <w:proofErr w:type="spellStart"/>
      <w:r w:rsidR="00B35547" w:rsidRPr="00B35547">
        <w:t>dopušteno</w:t>
      </w:r>
      <w:proofErr w:type="spellEnd"/>
      <w:r w:rsidR="00B35547" w:rsidRPr="00B35547">
        <w:t xml:space="preserve"> </w:t>
      </w:r>
      <w:proofErr w:type="spellStart"/>
      <w:r w:rsidR="00B35547" w:rsidRPr="00B35547">
        <w:t>ili</w:t>
      </w:r>
      <w:proofErr w:type="spellEnd"/>
      <w:r w:rsidR="00B35547" w:rsidRPr="00B35547">
        <w:t xml:space="preserve"> je </w:t>
      </w:r>
      <w:proofErr w:type="spellStart"/>
      <w:r w:rsidR="00B35547" w:rsidRPr="00B35547">
        <w:t>odobrena</w:t>
      </w:r>
      <w:proofErr w:type="spellEnd"/>
      <w:r w:rsidR="00B35547" w:rsidRPr="00B35547">
        <w:t xml:space="preserve"> </w:t>
      </w:r>
      <w:proofErr w:type="spellStart"/>
      <w:r w:rsidR="00B35547" w:rsidRPr="00B35547">
        <w:t>odgoda</w:t>
      </w:r>
      <w:proofErr w:type="spellEnd"/>
      <w:r w:rsidR="00B35547" w:rsidRPr="00B35547">
        <w:t xml:space="preserve"> </w:t>
      </w:r>
      <w:proofErr w:type="spellStart"/>
      <w:r w:rsidR="00B35547" w:rsidRPr="00B35547">
        <w:t>plaćanja</w:t>
      </w:r>
      <w:proofErr w:type="spellEnd"/>
      <w:r w:rsidR="00B35547" w:rsidRPr="00B35547">
        <w:t>;</w:t>
      </w:r>
    </w:p>
    <w:p w14:paraId="541F012A" w14:textId="0DA102C1" w:rsidR="00517B82" w:rsidRDefault="00B35547" w:rsidP="00287EA0">
      <w:pPr>
        <w:jc w:val="both"/>
        <w:rPr>
          <w:lang w:val="hr-HR"/>
        </w:rPr>
      </w:pPr>
      <w:r>
        <w:rPr>
          <w:lang w:val="hr-HR"/>
        </w:rPr>
        <w:t xml:space="preserve">5. </w:t>
      </w:r>
      <w:r w:rsidR="00517B82">
        <w:rPr>
          <w:lang w:val="hr-HR"/>
        </w:rPr>
        <w:t>dokaz o bonitetu (BON-1)</w:t>
      </w:r>
      <w:r w:rsidR="00517B82" w:rsidRPr="00517B82">
        <w:t xml:space="preserve"> </w:t>
      </w:r>
      <w:r w:rsidR="00517B82">
        <w:t>(</w:t>
      </w:r>
      <w:r w:rsidRPr="00B35547">
        <w:t xml:space="preserve">ne </w:t>
      </w:r>
      <w:proofErr w:type="spellStart"/>
      <w:r w:rsidRPr="00B35547">
        <w:t>starij</w:t>
      </w:r>
      <w:r>
        <w:t>i</w:t>
      </w:r>
      <w:proofErr w:type="spellEnd"/>
      <w:r w:rsidRPr="00B35547">
        <w:t xml:space="preserve"> od 30 dana od dana </w:t>
      </w:r>
      <w:proofErr w:type="spellStart"/>
      <w:r w:rsidRPr="00B35547">
        <w:t>prijave</w:t>
      </w:r>
      <w:proofErr w:type="spellEnd"/>
      <w:r w:rsidRPr="00B35547">
        <w:t xml:space="preserve"> </w:t>
      </w:r>
      <w:proofErr w:type="spellStart"/>
      <w:r w:rsidRPr="00B35547">
        <w:t>na</w:t>
      </w:r>
      <w:proofErr w:type="spellEnd"/>
      <w:r w:rsidRPr="00B35547">
        <w:t xml:space="preserve"> </w:t>
      </w:r>
      <w:proofErr w:type="spellStart"/>
      <w:r w:rsidRPr="00B35547">
        <w:t>natječaj</w:t>
      </w:r>
      <w:proofErr w:type="spellEnd"/>
      <w:r w:rsidRPr="00B35547">
        <w:t>)</w:t>
      </w:r>
      <w:r w:rsidR="00517B82">
        <w:rPr>
          <w:lang w:val="hr-HR"/>
        </w:rPr>
        <w:t>;</w:t>
      </w:r>
    </w:p>
    <w:p w14:paraId="447C83E5" w14:textId="74F36187" w:rsidR="00287EA0" w:rsidRDefault="00517B82" w:rsidP="00287EA0">
      <w:pPr>
        <w:jc w:val="both"/>
      </w:pPr>
      <w:r>
        <w:rPr>
          <w:lang w:val="hr-HR"/>
        </w:rPr>
        <w:t xml:space="preserve">5. </w:t>
      </w:r>
      <w:proofErr w:type="spellStart"/>
      <w:r w:rsidR="00287EA0">
        <w:t>dokaz</w:t>
      </w:r>
      <w:proofErr w:type="spellEnd"/>
      <w:r w:rsidR="00287EA0">
        <w:t xml:space="preserve"> o </w:t>
      </w:r>
      <w:proofErr w:type="spellStart"/>
      <w:r w:rsidR="00287EA0">
        <w:t>solventnosti</w:t>
      </w:r>
      <w:proofErr w:type="spellEnd"/>
      <w:r w:rsidR="00287EA0">
        <w:t xml:space="preserve"> BON-2</w:t>
      </w:r>
      <w:r w:rsidR="00B35547">
        <w:t>/SOL</w:t>
      </w:r>
      <w:r w:rsidR="00F76846">
        <w:t>-</w:t>
      </w:r>
      <w:r w:rsidR="00B35547">
        <w:t>2</w:t>
      </w:r>
      <w:r w:rsidR="00287EA0">
        <w:t xml:space="preserve"> </w:t>
      </w:r>
      <w:r w:rsidR="00B35547" w:rsidRPr="00B35547">
        <w:t xml:space="preserve">(ne </w:t>
      </w:r>
      <w:proofErr w:type="spellStart"/>
      <w:r w:rsidR="00B35547" w:rsidRPr="00B35547">
        <w:t>starij</w:t>
      </w:r>
      <w:r w:rsidR="00B35547">
        <w:t>i</w:t>
      </w:r>
      <w:proofErr w:type="spellEnd"/>
      <w:r w:rsidR="00B35547" w:rsidRPr="00B35547">
        <w:t xml:space="preserve"> od 30 dana od dana </w:t>
      </w:r>
      <w:proofErr w:type="spellStart"/>
      <w:r w:rsidR="00B35547" w:rsidRPr="00B35547">
        <w:t>prijave</w:t>
      </w:r>
      <w:proofErr w:type="spellEnd"/>
      <w:r w:rsidR="00B35547" w:rsidRPr="00B35547">
        <w:t xml:space="preserve"> </w:t>
      </w:r>
      <w:proofErr w:type="spellStart"/>
      <w:r w:rsidR="00B35547" w:rsidRPr="00B35547">
        <w:t>na</w:t>
      </w:r>
      <w:proofErr w:type="spellEnd"/>
      <w:r w:rsidR="00B35547" w:rsidRPr="00B35547">
        <w:t xml:space="preserve"> </w:t>
      </w:r>
      <w:proofErr w:type="spellStart"/>
      <w:r w:rsidR="00B35547" w:rsidRPr="00B35547">
        <w:t>natječaj</w:t>
      </w:r>
      <w:proofErr w:type="spellEnd"/>
      <w:r w:rsidR="00B35547" w:rsidRPr="00B35547">
        <w:t>)</w:t>
      </w:r>
      <w:r w:rsidR="00B35547">
        <w:t>;</w:t>
      </w:r>
    </w:p>
    <w:p w14:paraId="6BE414E0" w14:textId="13592AB0" w:rsidR="00CD177E" w:rsidRDefault="00517B82" w:rsidP="00287EA0">
      <w:pPr>
        <w:jc w:val="both"/>
      </w:pPr>
      <w:r>
        <w:t>7</w:t>
      </w:r>
      <w:r w:rsidR="00CD177E">
        <w:t xml:space="preserve">. </w:t>
      </w:r>
      <w:proofErr w:type="spellStart"/>
      <w:r w:rsidRPr="007D3C9A">
        <w:t>izjavu</w:t>
      </w:r>
      <w:proofErr w:type="spellEnd"/>
      <w:r w:rsidRPr="007D3C9A">
        <w:t xml:space="preserve"> da </w:t>
      </w:r>
      <w:proofErr w:type="spellStart"/>
      <w:r w:rsidRPr="007D3C9A">
        <w:t>ponuditelju</w:t>
      </w:r>
      <w:proofErr w:type="spellEnd"/>
      <w:r w:rsidRPr="007D3C9A">
        <w:t xml:space="preserve"> </w:t>
      </w:r>
      <w:proofErr w:type="spellStart"/>
      <w:r w:rsidRPr="007D3C9A">
        <w:t>ili</w:t>
      </w:r>
      <w:proofErr w:type="spellEnd"/>
      <w:r w:rsidRPr="007D3C9A">
        <w:t xml:space="preserve"> </w:t>
      </w:r>
      <w:proofErr w:type="spellStart"/>
      <w:r w:rsidRPr="007D3C9A">
        <w:t>osobi</w:t>
      </w:r>
      <w:proofErr w:type="spellEnd"/>
      <w:r w:rsidRPr="007D3C9A">
        <w:t xml:space="preserve"> </w:t>
      </w:r>
      <w:proofErr w:type="spellStart"/>
      <w:r w:rsidRPr="007D3C9A">
        <w:t>ovlaštenoj</w:t>
      </w:r>
      <w:proofErr w:type="spellEnd"/>
      <w:r w:rsidRPr="007D3C9A">
        <w:t xml:space="preserve"> za </w:t>
      </w:r>
      <w:proofErr w:type="spellStart"/>
      <w:r w:rsidRPr="007D3C9A">
        <w:t>zastupanje</w:t>
      </w:r>
      <w:proofErr w:type="spellEnd"/>
      <w:r w:rsidRPr="007D3C9A">
        <w:t xml:space="preserve"> </w:t>
      </w:r>
      <w:proofErr w:type="spellStart"/>
      <w:r w:rsidRPr="007D3C9A">
        <w:t>nije</w:t>
      </w:r>
      <w:proofErr w:type="spellEnd"/>
      <w:r w:rsidRPr="007D3C9A">
        <w:t xml:space="preserve"> </w:t>
      </w:r>
      <w:proofErr w:type="spellStart"/>
      <w:r w:rsidRPr="007D3C9A">
        <w:t>izrečena</w:t>
      </w:r>
      <w:proofErr w:type="spellEnd"/>
      <w:r w:rsidRPr="007D3C9A">
        <w:t xml:space="preserve"> </w:t>
      </w:r>
      <w:proofErr w:type="spellStart"/>
      <w:r w:rsidRPr="007D3C9A">
        <w:t>pravomoćna</w:t>
      </w:r>
      <w:proofErr w:type="spellEnd"/>
      <w:r w:rsidRPr="007D3C9A">
        <w:t xml:space="preserve"> </w:t>
      </w:r>
      <w:proofErr w:type="spellStart"/>
      <w:r w:rsidRPr="007D3C9A">
        <w:t>osuđujuća</w:t>
      </w:r>
      <w:proofErr w:type="spellEnd"/>
      <w:r w:rsidRPr="007D3C9A">
        <w:t xml:space="preserve"> </w:t>
      </w:r>
      <w:proofErr w:type="spellStart"/>
      <w:r w:rsidRPr="007D3C9A">
        <w:t>presuda</w:t>
      </w:r>
      <w:proofErr w:type="spellEnd"/>
      <w:r w:rsidRPr="007D3C9A">
        <w:t xml:space="preserve"> za </w:t>
      </w:r>
      <w:proofErr w:type="spellStart"/>
      <w:r w:rsidRPr="007D3C9A">
        <w:t>jedno</w:t>
      </w:r>
      <w:proofErr w:type="spellEnd"/>
      <w:r w:rsidRPr="007D3C9A">
        <w:t xml:space="preserve"> </w:t>
      </w:r>
      <w:proofErr w:type="spellStart"/>
      <w:r w:rsidRPr="007D3C9A">
        <w:t>ili</w:t>
      </w:r>
      <w:proofErr w:type="spellEnd"/>
      <w:r w:rsidRPr="007D3C9A">
        <w:t xml:space="preserve"> </w:t>
      </w:r>
      <w:proofErr w:type="spellStart"/>
      <w:r w:rsidRPr="007D3C9A">
        <w:t>više</w:t>
      </w:r>
      <w:proofErr w:type="spellEnd"/>
      <w:r w:rsidRPr="007D3C9A">
        <w:t xml:space="preserve"> </w:t>
      </w:r>
      <w:proofErr w:type="spellStart"/>
      <w:r w:rsidRPr="007D3C9A">
        <w:t>kaznenih</w:t>
      </w:r>
      <w:proofErr w:type="spellEnd"/>
      <w:r w:rsidRPr="007D3C9A">
        <w:t xml:space="preserve"> </w:t>
      </w:r>
      <w:proofErr w:type="spellStart"/>
      <w:r w:rsidRPr="007D3C9A">
        <w:t>djela</w:t>
      </w:r>
      <w:proofErr w:type="spellEnd"/>
      <w:r w:rsidRPr="007D3C9A">
        <w:t xml:space="preserve"> </w:t>
      </w:r>
      <w:proofErr w:type="spellStart"/>
      <w:r w:rsidRPr="007D3C9A">
        <w:t>iz</w:t>
      </w:r>
      <w:proofErr w:type="spellEnd"/>
      <w:r w:rsidRPr="007D3C9A">
        <w:t xml:space="preserve"> </w:t>
      </w:r>
      <w:proofErr w:type="spellStart"/>
      <w:r w:rsidRPr="007D3C9A">
        <w:t>područja</w:t>
      </w:r>
      <w:proofErr w:type="spellEnd"/>
      <w:r w:rsidRPr="007D3C9A">
        <w:t xml:space="preserve"> </w:t>
      </w:r>
      <w:proofErr w:type="spellStart"/>
      <w:r w:rsidRPr="007D3C9A">
        <w:t>gospodarskog</w:t>
      </w:r>
      <w:proofErr w:type="spellEnd"/>
      <w:r w:rsidRPr="007D3C9A">
        <w:t xml:space="preserve"> </w:t>
      </w:r>
      <w:proofErr w:type="spellStart"/>
      <w:r w:rsidRPr="007D3C9A">
        <w:t>kriminaliteta</w:t>
      </w:r>
      <w:proofErr w:type="spellEnd"/>
      <w:r w:rsidRPr="007D3C9A">
        <w:t xml:space="preserve"> </w:t>
      </w:r>
      <w:r w:rsidR="00507F76" w:rsidRPr="00507F76">
        <w:t xml:space="preserve">(ne </w:t>
      </w:r>
      <w:proofErr w:type="spellStart"/>
      <w:r w:rsidR="00507F76" w:rsidRPr="00507F76">
        <w:t>stariju</w:t>
      </w:r>
      <w:proofErr w:type="spellEnd"/>
      <w:r w:rsidR="00507F76" w:rsidRPr="00507F76">
        <w:t xml:space="preserve"> od 30 dana od dana </w:t>
      </w:r>
      <w:proofErr w:type="spellStart"/>
      <w:r w:rsidR="00507F76" w:rsidRPr="00507F76">
        <w:t>prijave</w:t>
      </w:r>
      <w:proofErr w:type="spellEnd"/>
      <w:r w:rsidR="00507F76" w:rsidRPr="00507F76">
        <w:t xml:space="preserve"> </w:t>
      </w:r>
      <w:proofErr w:type="spellStart"/>
      <w:r w:rsidR="00507F76" w:rsidRPr="00507F76">
        <w:t>na</w:t>
      </w:r>
      <w:proofErr w:type="spellEnd"/>
      <w:r w:rsidR="00507F76" w:rsidRPr="00507F76">
        <w:t xml:space="preserve"> </w:t>
      </w:r>
      <w:proofErr w:type="spellStart"/>
      <w:r w:rsidR="00507F76" w:rsidRPr="00507F76">
        <w:t>natječaj</w:t>
      </w:r>
      <w:proofErr w:type="spellEnd"/>
      <w:r w:rsidR="00507F76" w:rsidRPr="00507F76">
        <w:t>)</w:t>
      </w:r>
      <w:r>
        <w:t>;</w:t>
      </w:r>
    </w:p>
    <w:p w14:paraId="6909A4E8" w14:textId="75978C83" w:rsidR="00CD177E" w:rsidRDefault="00CC741A" w:rsidP="00287EA0">
      <w:pPr>
        <w:jc w:val="both"/>
      </w:pPr>
      <w:r>
        <w:t>8</w:t>
      </w:r>
      <w:r w:rsidR="00CD177E">
        <w:t xml:space="preserve">. </w:t>
      </w:r>
      <w:proofErr w:type="spellStart"/>
      <w:r w:rsidR="00CD177E">
        <w:t>izjavu</w:t>
      </w:r>
      <w:proofErr w:type="spellEnd"/>
      <w:r w:rsidR="00CD177E">
        <w:t xml:space="preserve"> </w:t>
      </w:r>
      <w:proofErr w:type="spellStart"/>
      <w:r w:rsidR="00CD177E">
        <w:t>ponuditelja</w:t>
      </w:r>
      <w:proofErr w:type="spellEnd"/>
      <w:r w:rsidR="00CD177E">
        <w:t xml:space="preserve"> da </w:t>
      </w:r>
      <w:proofErr w:type="spellStart"/>
      <w:r w:rsidR="00CD177E">
        <w:t>raspolaže</w:t>
      </w:r>
      <w:proofErr w:type="spellEnd"/>
      <w:r w:rsidR="00CD177E">
        <w:t xml:space="preserve"> </w:t>
      </w:r>
      <w:proofErr w:type="spellStart"/>
      <w:r w:rsidR="00CD177E">
        <w:t>osobama</w:t>
      </w:r>
      <w:proofErr w:type="spellEnd"/>
      <w:r w:rsidR="00CD177E">
        <w:t xml:space="preserve"> </w:t>
      </w:r>
      <w:proofErr w:type="spellStart"/>
      <w:r w:rsidR="00CD177E">
        <w:t>koje</w:t>
      </w:r>
      <w:proofErr w:type="spellEnd"/>
      <w:r w:rsidR="00CD177E">
        <w:t xml:space="preserve"> </w:t>
      </w:r>
      <w:proofErr w:type="spellStart"/>
      <w:r w:rsidR="00CD177E">
        <w:t>posjeduju</w:t>
      </w:r>
      <w:proofErr w:type="spellEnd"/>
      <w:r w:rsidR="00CD177E">
        <w:t xml:space="preserve"> </w:t>
      </w:r>
      <w:proofErr w:type="spellStart"/>
      <w:r w:rsidR="00CD177E">
        <w:t>strukovnu</w:t>
      </w:r>
      <w:proofErr w:type="spellEnd"/>
      <w:r w:rsidR="00CD177E">
        <w:t xml:space="preserve"> </w:t>
      </w:r>
      <w:proofErr w:type="spellStart"/>
      <w:r w:rsidR="00CD177E">
        <w:t>sposobnost</w:t>
      </w:r>
      <w:proofErr w:type="spellEnd"/>
      <w:r w:rsidR="00CD177E">
        <w:t xml:space="preserve">, </w:t>
      </w:r>
      <w:proofErr w:type="spellStart"/>
      <w:r w:rsidR="00CD177E">
        <w:t>stručno</w:t>
      </w:r>
      <w:proofErr w:type="spellEnd"/>
      <w:r w:rsidR="00CD177E">
        <w:t xml:space="preserve"> </w:t>
      </w:r>
      <w:proofErr w:type="spellStart"/>
      <w:r w:rsidR="00CD177E">
        <w:t>znanje</w:t>
      </w:r>
      <w:proofErr w:type="spellEnd"/>
      <w:r w:rsidR="00CD177E">
        <w:t xml:space="preserve"> </w:t>
      </w:r>
      <w:proofErr w:type="spellStart"/>
      <w:r w:rsidR="00CD177E">
        <w:t>i</w:t>
      </w:r>
      <w:proofErr w:type="spellEnd"/>
      <w:r w:rsidR="00CD177E">
        <w:t xml:space="preserve"> </w:t>
      </w:r>
      <w:proofErr w:type="spellStart"/>
      <w:r w:rsidR="00CD177E">
        <w:t>iskustvo</w:t>
      </w:r>
      <w:proofErr w:type="spellEnd"/>
      <w:r w:rsidR="00CD177E">
        <w:t xml:space="preserve"> </w:t>
      </w:r>
      <w:proofErr w:type="spellStart"/>
      <w:r w:rsidR="00CD177E">
        <w:t>potrebno</w:t>
      </w:r>
      <w:proofErr w:type="spellEnd"/>
      <w:r w:rsidR="00CD177E">
        <w:t xml:space="preserve"> za </w:t>
      </w:r>
      <w:proofErr w:type="spellStart"/>
      <w:r w:rsidR="00CD177E">
        <w:t>izvršavanje</w:t>
      </w:r>
      <w:proofErr w:type="spellEnd"/>
      <w:r w:rsidR="00CD177E">
        <w:t xml:space="preserve"> </w:t>
      </w:r>
      <w:proofErr w:type="spellStart"/>
      <w:r w:rsidR="00CD177E">
        <w:t>usluge</w:t>
      </w:r>
      <w:proofErr w:type="spellEnd"/>
      <w:r w:rsidR="00517B82">
        <w:t>;</w:t>
      </w:r>
    </w:p>
    <w:p w14:paraId="320851AB" w14:textId="247178E8" w:rsidR="00CD177E" w:rsidRDefault="00CC741A" w:rsidP="00287EA0">
      <w:pPr>
        <w:jc w:val="both"/>
      </w:pPr>
      <w:r>
        <w:t>9</w:t>
      </w:r>
      <w:r w:rsidR="00CD177E">
        <w:t xml:space="preserve">. </w:t>
      </w:r>
      <w:proofErr w:type="spellStart"/>
      <w:r w:rsidR="00CD177E">
        <w:t>izjavu</w:t>
      </w:r>
      <w:proofErr w:type="spellEnd"/>
      <w:r w:rsidR="00CD177E">
        <w:t xml:space="preserve"> </w:t>
      </w:r>
      <w:proofErr w:type="spellStart"/>
      <w:r w:rsidR="00CD177E">
        <w:t>ponuditelja</w:t>
      </w:r>
      <w:proofErr w:type="spellEnd"/>
      <w:r w:rsidR="00CD177E">
        <w:t xml:space="preserve"> </w:t>
      </w:r>
      <w:proofErr w:type="spellStart"/>
      <w:r w:rsidR="00CD177E">
        <w:t>iz</w:t>
      </w:r>
      <w:proofErr w:type="spellEnd"/>
      <w:r w:rsidR="00CD177E">
        <w:t xml:space="preserve"> </w:t>
      </w:r>
      <w:proofErr w:type="spellStart"/>
      <w:r w:rsidR="00CD177E">
        <w:t>koje</w:t>
      </w:r>
      <w:proofErr w:type="spellEnd"/>
      <w:r w:rsidR="00CD177E">
        <w:t xml:space="preserve"> je </w:t>
      </w:r>
      <w:proofErr w:type="spellStart"/>
      <w:r w:rsidR="00CD177E">
        <w:t>razvidno</w:t>
      </w:r>
      <w:proofErr w:type="spellEnd"/>
      <w:r w:rsidR="00CD177E">
        <w:t xml:space="preserve"> </w:t>
      </w:r>
      <w:proofErr w:type="spellStart"/>
      <w:r w:rsidR="00CD177E">
        <w:t>kojim</w:t>
      </w:r>
      <w:proofErr w:type="spellEnd"/>
      <w:r w:rsidR="00CD177E">
        <w:t xml:space="preserve"> </w:t>
      </w:r>
      <w:proofErr w:type="spellStart"/>
      <w:r w:rsidR="00CD177E">
        <w:t>uređajima</w:t>
      </w:r>
      <w:proofErr w:type="spellEnd"/>
      <w:r w:rsidR="00CD177E">
        <w:t xml:space="preserve"> </w:t>
      </w:r>
      <w:proofErr w:type="spellStart"/>
      <w:r w:rsidR="00CD177E">
        <w:t>i</w:t>
      </w:r>
      <w:proofErr w:type="spellEnd"/>
      <w:r w:rsidR="00CD177E">
        <w:t xml:space="preserve"> </w:t>
      </w:r>
      <w:proofErr w:type="spellStart"/>
      <w:r w:rsidR="00CD177E">
        <w:t>kojom</w:t>
      </w:r>
      <w:proofErr w:type="spellEnd"/>
      <w:r w:rsidR="00CD177E">
        <w:t xml:space="preserve"> </w:t>
      </w:r>
      <w:proofErr w:type="spellStart"/>
      <w:r w:rsidR="00CD177E">
        <w:t>tehničkom</w:t>
      </w:r>
      <w:proofErr w:type="spellEnd"/>
      <w:r w:rsidR="00CD177E">
        <w:t xml:space="preserve"> </w:t>
      </w:r>
      <w:proofErr w:type="spellStart"/>
      <w:r w:rsidR="00CD177E">
        <w:t>opremom</w:t>
      </w:r>
      <w:proofErr w:type="spellEnd"/>
      <w:r w:rsidR="00CD177E">
        <w:t xml:space="preserve"> </w:t>
      </w:r>
      <w:proofErr w:type="spellStart"/>
      <w:r w:rsidR="00CD177E">
        <w:t>raspolaže</w:t>
      </w:r>
      <w:proofErr w:type="spellEnd"/>
      <w:r w:rsidR="00CD177E">
        <w:t xml:space="preserve"> u </w:t>
      </w:r>
      <w:proofErr w:type="spellStart"/>
      <w:r w:rsidR="00CD177E">
        <w:t>svrhu</w:t>
      </w:r>
      <w:proofErr w:type="spellEnd"/>
      <w:r w:rsidR="00CD177E">
        <w:t xml:space="preserve"> </w:t>
      </w:r>
      <w:proofErr w:type="spellStart"/>
      <w:r w:rsidR="00CD177E">
        <w:t>izvršenja</w:t>
      </w:r>
      <w:proofErr w:type="spellEnd"/>
      <w:r w:rsidR="00CD177E">
        <w:t xml:space="preserve"> </w:t>
      </w:r>
      <w:proofErr w:type="spellStart"/>
      <w:r w:rsidR="00CD177E">
        <w:t>ugovora</w:t>
      </w:r>
      <w:proofErr w:type="spellEnd"/>
      <w:r w:rsidR="00517B82">
        <w:t>;</w:t>
      </w:r>
      <w:r w:rsidR="00CD177E">
        <w:t xml:space="preserve">  </w:t>
      </w:r>
    </w:p>
    <w:p w14:paraId="3F99664E" w14:textId="5E8F86AB" w:rsidR="00F76846" w:rsidRDefault="00F76846" w:rsidP="00F76846">
      <w:pPr>
        <w:jc w:val="both"/>
      </w:pPr>
      <w:r>
        <w:t>1</w:t>
      </w:r>
      <w:r>
        <w:t>0</w:t>
      </w:r>
      <w:r>
        <w:t xml:space="preserve">. </w:t>
      </w:r>
      <w:proofErr w:type="spellStart"/>
      <w:r>
        <w:t>i</w:t>
      </w:r>
      <w:r w:rsidRPr="002F455B">
        <w:t>zjav</w:t>
      </w:r>
      <w:r>
        <w:t>u</w:t>
      </w:r>
      <w:proofErr w:type="spellEnd"/>
      <w:r w:rsidRPr="002F455B">
        <w:t xml:space="preserve"> </w:t>
      </w:r>
      <w:proofErr w:type="spellStart"/>
      <w:r w:rsidRPr="002F455B">
        <w:t>ponuditelja</w:t>
      </w:r>
      <w:proofErr w:type="spellEnd"/>
      <w:r w:rsidRPr="002F455B">
        <w:t xml:space="preserve"> o </w:t>
      </w:r>
      <w:proofErr w:type="spellStart"/>
      <w:r w:rsidRPr="002F455B">
        <w:t>prihvaćanju</w:t>
      </w:r>
      <w:proofErr w:type="spellEnd"/>
      <w:r w:rsidRPr="002F455B">
        <w:t xml:space="preserve"> </w:t>
      </w:r>
      <w:proofErr w:type="spellStart"/>
      <w:r w:rsidRPr="002F455B">
        <w:t>svih</w:t>
      </w:r>
      <w:proofErr w:type="spellEnd"/>
      <w:r w:rsidRPr="002F455B">
        <w:t xml:space="preserve"> </w:t>
      </w:r>
      <w:proofErr w:type="spellStart"/>
      <w:r w:rsidRPr="002F455B">
        <w:t>uvjeta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;</w:t>
      </w:r>
    </w:p>
    <w:p w14:paraId="0431CA7E" w14:textId="5F54FC4B" w:rsidR="00287EA0" w:rsidRDefault="00517B82" w:rsidP="00287EA0">
      <w:pPr>
        <w:jc w:val="both"/>
      </w:pPr>
      <w:r>
        <w:t>1</w:t>
      </w:r>
      <w:r w:rsidR="00F76846">
        <w:t>1</w:t>
      </w:r>
      <w:r w:rsidR="00287EA0">
        <w:t xml:space="preserve">. reference do </w:t>
      </w:r>
      <w:proofErr w:type="spellStart"/>
      <w:r w:rsidR="00287EA0">
        <w:t>sada</w:t>
      </w:r>
      <w:proofErr w:type="spellEnd"/>
      <w:r w:rsidR="00287EA0">
        <w:t xml:space="preserve"> </w:t>
      </w:r>
      <w:proofErr w:type="spellStart"/>
      <w:r w:rsidR="00287EA0">
        <w:t>oba</w:t>
      </w:r>
      <w:r w:rsidR="00CD177E">
        <w:t>v</w:t>
      </w:r>
      <w:r w:rsidR="00287EA0">
        <w:t>ljenih</w:t>
      </w:r>
      <w:proofErr w:type="spellEnd"/>
      <w:r w:rsidR="00287EA0">
        <w:t xml:space="preserve"> </w:t>
      </w:r>
      <w:proofErr w:type="spellStart"/>
      <w:r w:rsidR="00287EA0">
        <w:t>poslova</w:t>
      </w:r>
      <w:proofErr w:type="spellEnd"/>
      <w:r>
        <w:t>;</w:t>
      </w:r>
    </w:p>
    <w:p w14:paraId="23FED70C" w14:textId="239E420B" w:rsidR="00507F76" w:rsidRDefault="00507F76" w:rsidP="00507F76">
      <w:pPr>
        <w:jc w:val="both"/>
      </w:pPr>
      <w:r>
        <w:t>1</w:t>
      </w:r>
      <w:r w:rsidR="00F76846">
        <w:t>2</w:t>
      </w:r>
      <w:r>
        <w:t xml:space="preserve">.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pogodnosti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nudi</w:t>
      </w:r>
      <w:proofErr w:type="spellEnd"/>
      <w:r>
        <w:t>;</w:t>
      </w:r>
    </w:p>
    <w:p w14:paraId="0531EE30" w14:textId="1F83B83B" w:rsidR="00517B82" w:rsidRDefault="00517B82" w:rsidP="00287EA0">
      <w:pPr>
        <w:jc w:val="both"/>
      </w:pPr>
      <w:r>
        <w:t>1</w:t>
      </w:r>
      <w:r w:rsidR="00F76846">
        <w:t>3</w:t>
      </w:r>
      <w:r w:rsidR="00287EA0">
        <w:t xml:space="preserve">. </w:t>
      </w:r>
      <w:proofErr w:type="spellStart"/>
      <w:r w:rsidR="007669E9">
        <w:t>mjesečnu</w:t>
      </w:r>
      <w:proofErr w:type="spellEnd"/>
      <w:r w:rsidR="007669E9">
        <w:t xml:space="preserve"> </w:t>
      </w:r>
      <w:proofErr w:type="spellStart"/>
      <w:r w:rsidR="00287EA0">
        <w:t>cijenu</w:t>
      </w:r>
      <w:proofErr w:type="spellEnd"/>
      <w:r w:rsidR="00287EA0">
        <w:t xml:space="preserve"> </w:t>
      </w:r>
      <w:proofErr w:type="spellStart"/>
      <w:r>
        <w:t>zakupa</w:t>
      </w:r>
      <w:proofErr w:type="spellEnd"/>
      <w:r>
        <w:t xml:space="preserve"> </w:t>
      </w:r>
      <w:proofErr w:type="spellStart"/>
      <w:r w:rsidR="00287EA0">
        <w:t>izraženu</w:t>
      </w:r>
      <w:proofErr w:type="spellEnd"/>
      <w:r w:rsidR="00287EA0">
        <w:t xml:space="preserve"> </w:t>
      </w:r>
      <w:r w:rsidR="00CC741A">
        <w:t xml:space="preserve">u </w:t>
      </w:r>
      <w:proofErr w:type="spellStart"/>
      <w:r w:rsidR="00CC741A">
        <w:t>eurima</w:t>
      </w:r>
      <w:proofErr w:type="spellEnd"/>
      <w:r w:rsidR="00CC741A">
        <w:t xml:space="preserve"> </w:t>
      </w:r>
      <w:r w:rsidR="00287EA0">
        <w:t>bez PDV-a</w:t>
      </w:r>
      <w:r>
        <w:t>;</w:t>
      </w:r>
      <w:r w:rsidR="00CD177E">
        <w:t xml:space="preserve"> </w:t>
      </w:r>
    </w:p>
    <w:p w14:paraId="44FB7711" w14:textId="6F60EC0B" w:rsidR="00044D89" w:rsidRPr="00044D89" w:rsidRDefault="00517B82" w:rsidP="00044D89">
      <w:pPr>
        <w:jc w:val="both"/>
        <w:rPr>
          <w:lang w:val="hr-HR"/>
        </w:rPr>
      </w:pPr>
      <w:r>
        <w:t>14</w:t>
      </w:r>
      <w:r w:rsidR="00287EA0">
        <w:t xml:space="preserve">. </w:t>
      </w:r>
      <w:r w:rsidR="00044D89" w:rsidRPr="00044D89">
        <w:rPr>
          <w:lang w:val="hr-HR"/>
        </w:rPr>
        <w:t xml:space="preserve">potvrdu o uplati jamčevine u visini: </w:t>
      </w:r>
      <w:r w:rsidR="00044D89">
        <w:rPr>
          <w:lang w:val="hr-HR"/>
        </w:rPr>
        <w:t>15</w:t>
      </w:r>
      <w:r w:rsidR="00044D89" w:rsidRPr="00044D89">
        <w:rPr>
          <w:lang w:val="hr-HR"/>
        </w:rPr>
        <w:t>.000 EUR</w:t>
      </w:r>
      <w:r w:rsidR="00CC741A">
        <w:rPr>
          <w:lang w:val="hr-HR"/>
        </w:rPr>
        <w:t>.</w:t>
      </w:r>
      <w:r w:rsidR="00044D89" w:rsidRPr="00044D89">
        <w:rPr>
          <w:lang w:val="hr-HR"/>
        </w:rPr>
        <w:t xml:space="preserve"> </w:t>
      </w:r>
    </w:p>
    <w:p w14:paraId="33FF2751" w14:textId="4786F0DC" w:rsidR="00287EA0" w:rsidRDefault="00287EA0" w:rsidP="00287EA0">
      <w:pPr>
        <w:jc w:val="both"/>
      </w:pPr>
    </w:p>
    <w:p w14:paraId="17ED79F7" w14:textId="77777777" w:rsidR="00517B82" w:rsidRDefault="00517B82" w:rsidP="00287EA0">
      <w:pPr>
        <w:jc w:val="center"/>
        <w:rPr>
          <w:b/>
        </w:rPr>
      </w:pPr>
    </w:p>
    <w:p w14:paraId="2B4248AD" w14:textId="6013C350" w:rsidR="00A82637" w:rsidRDefault="00A82637" w:rsidP="00A82637">
      <w:pPr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Kriterij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odabir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ponude</w:t>
      </w:r>
      <w:proofErr w:type="spellEnd"/>
    </w:p>
    <w:p w14:paraId="5F607A0D" w14:textId="77777777" w:rsidR="00CF42B3" w:rsidRDefault="00CF42B3" w:rsidP="00A82637">
      <w:pPr>
        <w:jc w:val="both"/>
        <w:rPr>
          <w:b/>
        </w:rPr>
      </w:pPr>
    </w:p>
    <w:p w14:paraId="11D7EAE2" w14:textId="03727E02" w:rsidR="00A82637" w:rsidRDefault="00044D89" w:rsidP="00A82637">
      <w:pPr>
        <w:jc w:val="both"/>
        <w:rPr>
          <w:lang w:val="hr-HR"/>
        </w:rPr>
      </w:pPr>
      <w:r w:rsidRPr="00044D89">
        <w:rPr>
          <w:lang w:val="hr-HR"/>
        </w:rPr>
        <w:t xml:space="preserve">Najpovoljnijim </w:t>
      </w:r>
      <w:r w:rsidR="00CF42B3">
        <w:rPr>
          <w:lang w:val="hr-HR"/>
        </w:rPr>
        <w:t>ponuditeljem</w:t>
      </w:r>
      <w:r w:rsidRPr="00044D89">
        <w:rPr>
          <w:lang w:val="hr-HR"/>
        </w:rPr>
        <w:t xml:space="preserve"> smatra se onaj koji ispunjava sve uvjete natječaja i koji ponudi najviši iznos zakupnine. </w:t>
      </w:r>
    </w:p>
    <w:p w14:paraId="6C23BAE6" w14:textId="77777777" w:rsidR="00F76846" w:rsidRDefault="00F76846" w:rsidP="00A82637">
      <w:pPr>
        <w:jc w:val="both"/>
        <w:rPr>
          <w:lang w:val="hr-HR"/>
        </w:rPr>
      </w:pPr>
    </w:p>
    <w:p w14:paraId="10ED9D37" w14:textId="77777777" w:rsidR="00F76846" w:rsidRDefault="00F76846" w:rsidP="00A82637">
      <w:pPr>
        <w:jc w:val="both"/>
      </w:pPr>
    </w:p>
    <w:p w14:paraId="0C6CA624" w14:textId="36E698F9" w:rsidR="00287EA0" w:rsidRDefault="00A82637" w:rsidP="00662607">
      <w:pPr>
        <w:rPr>
          <w:b/>
        </w:rPr>
      </w:pPr>
      <w:r>
        <w:rPr>
          <w:b/>
        </w:rPr>
        <w:lastRenderedPageBreak/>
        <w:t>4</w:t>
      </w:r>
      <w:r w:rsidR="00662607">
        <w:rPr>
          <w:b/>
        </w:rPr>
        <w:t xml:space="preserve">. </w:t>
      </w:r>
      <w:r w:rsidR="00CF42B3">
        <w:rPr>
          <w:b/>
        </w:rPr>
        <w:t xml:space="preserve">Rok za </w:t>
      </w:r>
      <w:proofErr w:type="spellStart"/>
      <w:r w:rsidR="00CF42B3">
        <w:rPr>
          <w:b/>
        </w:rPr>
        <w:t>d</w:t>
      </w:r>
      <w:r w:rsidR="00287EA0">
        <w:rPr>
          <w:b/>
        </w:rPr>
        <w:t>ostav</w:t>
      </w:r>
      <w:r w:rsidR="00CF42B3">
        <w:rPr>
          <w:b/>
        </w:rPr>
        <w:t>u</w:t>
      </w:r>
      <w:proofErr w:type="spellEnd"/>
      <w:r w:rsidR="00287EA0">
        <w:rPr>
          <w:b/>
        </w:rPr>
        <w:t xml:space="preserve"> </w:t>
      </w:r>
      <w:proofErr w:type="spellStart"/>
      <w:r w:rsidR="00287EA0">
        <w:rPr>
          <w:b/>
        </w:rPr>
        <w:t>ponude</w:t>
      </w:r>
      <w:proofErr w:type="spellEnd"/>
    </w:p>
    <w:p w14:paraId="6C88ADC8" w14:textId="77777777" w:rsidR="00CF42B3" w:rsidRDefault="00CF42B3" w:rsidP="00662607">
      <w:pPr>
        <w:rPr>
          <w:b/>
        </w:rPr>
      </w:pPr>
    </w:p>
    <w:p w14:paraId="5A4E18E3" w14:textId="77777777" w:rsidR="00CF42B3" w:rsidRDefault="00CF42B3" w:rsidP="00CF42B3">
      <w:pPr>
        <w:jc w:val="both"/>
      </w:pPr>
      <w:proofErr w:type="spellStart"/>
      <w:r>
        <w:t>Ponuditelj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ponudu</w:t>
      </w:r>
      <w:proofErr w:type="spellEnd"/>
      <w:r>
        <w:t>.</w:t>
      </w:r>
    </w:p>
    <w:p w14:paraId="6F46EDB6" w14:textId="77777777" w:rsidR="00CF42B3" w:rsidRDefault="00CF42B3" w:rsidP="00CF42B3">
      <w:pPr>
        <w:jc w:val="both"/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nepravodobno</w:t>
      </w:r>
      <w:proofErr w:type="spellEnd"/>
      <w:r>
        <w:t xml:space="preserve"> </w:t>
      </w:r>
      <w:proofErr w:type="spellStart"/>
      <w:r>
        <w:t>dostavljene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14:paraId="377C4C2E" w14:textId="77777777" w:rsidR="00CF42B3" w:rsidRDefault="00CF42B3" w:rsidP="00CF42B3">
      <w:pPr>
        <w:rPr>
          <w:bCs/>
        </w:rPr>
      </w:pPr>
    </w:p>
    <w:p w14:paraId="7ABD5770" w14:textId="36834C8A" w:rsidR="00CF42B3" w:rsidRPr="00CF42B3" w:rsidRDefault="00CF42B3" w:rsidP="00CF42B3">
      <w:pPr>
        <w:rPr>
          <w:bCs/>
        </w:rPr>
      </w:pPr>
      <w:proofErr w:type="spellStart"/>
      <w:r w:rsidRPr="00CF42B3">
        <w:rPr>
          <w:bCs/>
        </w:rPr>
        <w:t>Krajnji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rok</w:t>
      </w:r>
      <w:proofErr w:type="spellEnd"/>
      <w:r w:rsidRPr="00CF42B3">
        <w:rPr>
          <w:bCs/>
        </w:rPr>
        <w:t xml:space="preserve"> za </w:t>
      </w:r>
      <w:proofErr w:type="spellStart"/>
      <w:r w:rsidRPr="00CF42B3">
        <w:rPr>
          <w:bCs/>
        </w:rPr>
        <w:t>podnošenje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ponuda</w:t>
      </w:r>
      <w:proofErr w:type="spellEnd"/>
      <w:r w:rsidRPr="00CF42B3">
        <w:rPr>
          <w:bCs/>
        </w:rPr>
        <w:t xml:space="preserve"> bez </w:t>
      </w:r>
      <w:proofErr w:type="spellStart"/>
      <w:r w:rsidRPr="00CF42B3">
        <w:rPr>
          <w:bCs/>
        </w:rPr>
        <w:t>obzira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na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način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dostave</w:t>
      </w:r>
      <w:proofErr w:type="spellEnd"/>
      <w:r w:rsidRPr="00CF42B3">
        <w:rPr>
          <w:bCs/>
        </w:rPr>
        <w:t xml:space="preserve"> je </w:t>
      </w:r>
      <w:r w:rsidRPr="00CF42B3">
        <w:rPr>
          <w:b/>
        </w:rPr>
        <w:t xml:space="preserve">28. </w:t>
      </w:r>
      <w:proofErr w:type="spellStart"/>
      <w:r w:rsidRPr="00CF42B3">
        <w:rPr>
          <w:b/>
        </w:rPr>
        <w:t>svibnja</w:t>
      </w:r>
      <w:proofErr w:type="spellEnd"/>
      <w:r w:rsidRPr="00CF42B3">
        <w:rPr>
          <w:b/>
        </w:rPr>
        <w:t xml:space="preserve"> 2026. </w:t>
      </w:r>
      <w:proofErr w:type="spellStart"/>
      <w:r w:rsidRPr="00CF42B3">
        <w:rPr>
          <w:b/>
        </w:rPr>
        <w:t>godine</w:t>
      </w:r>
      <w:proofErr w:type="spellEnd"/>
      <w:r w:rsidRPr="00CF42B3">
        <w:rPr>
          <w:b/>
        </w:rPr>
        <w:t xml:space="preserve"> do 12.00 sati</w:t>
      </w:r>
      <w:r w:rsidRPr="00CF42B3">
        <w:rPr>
          <w:bCs/>
        </w:rPr>
        <w:t>.</w:t>
      </w:r>
    </w:p>
    <w:p w14:paraId="3F2E6967" w14:textId="77777777" w:rsidR="00517B82" w:rsidRDefault="00517B82" w:rsidP="00287EA0">
      <w:pPr>
        <w:jc w:val="center"/>
        <w:rPr>
          <w:b/>
        </w:rPr>
      </w:pPr>
    </w:p>
    <w:p w14:paraId="5B5FA036" w14:textId="77777777" w:rsidR="00287EA0" w:rsidRDefault="00287EA0" w:rsidP="00287EA0">
      <w:pPr>
        <w:pStyle w:val="Uvuenotijeloteksta"/>
        <w:ind w:left="0" w:firstLine="0"/>
        <w:jc w:val="both"/>
      </w:pPr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 </w:t>
      </w:r>
      <w:proofErr w:type="spellStart"/>
      <w:r>
        <w:t>omotnici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14:paraId="451C0285" w14:textId="1A7AE469" w:rsidR="00287EA0" w:rsidRDefault="00976350" w:rsidP="00CF42B3">
      <w:pPr>
        <w:pStyle w:val="Naslov1"/>
        <w:ind w:left="0"/>
      </w:pPr>
      <w:r>
        <w:t>Liburnija d.o.</w:t>
      </w:r>
      <w:r w:rsidR="00287EA0">
        <w:t>o. Zadar</w:t>
      </w:r>
      <w:r w:rsidR="00CF42B3">
        <w:t xml:space="preserve">, </w:t>
      </w:r>
      <w:r w:rsidR="00CF42B3" w:rsidRPr="00CF42B3">
        <w:t xml:space="preserve">Ante  </w:t>
      </w:r>
      <w:proofErr w:type="spellStart"/>
      <w:r w:rsidR="00CF42B3" w:rsidRPr="00CF42B3">
        <w:t>Starčevića</w:t>
      </w:r>
      <w:proofErr w:type="spellEnd"/>
      <w:r w:rsidR="00CF42B3" w:rsidRPr="00CF42B3">
        <w:t xml:space="preserve"> 1</w:t>
      </w:r>
      <w:r w:rsidR="00CF42B3">
        <w:t xml:space="preserve">, </w:t>
      </w:r>
      <w:r w:rsidR="00287EA0">
        <w:t>23000 Zadar</w:t>
      </w:r>
    </w:p>
    <w:p w14:paraId="20EB95AC" w14:textId="77777777" w:rsidR="00CF42B3" w:rsidRPr="00CF42B3" w:rsidRDefault="00287EA0" w:rsidP="00CF42B3">
      <w:pPr>
        <w:jc w:val="both"/>
        <w:rPr>
          <w:bCs/>
        </w:rPr>
      </w:pPr>
      <w:proofErr w:type="spellStart"/>
      <w:r w:rsidRPr="00CF42B3">
        <w:rPr>
          <w:bCs/>
        </w:rPr>
        <w:t>ili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osobno</w:t>
      </w:r>
      <w:proofErr w:type="spellEnd"/>
      <w:r w:rsidR="00FE46C8" w:rsidRPr="00CF42B3">
        <w:rPr>
          <w:bCs/>
        </w:rPr>
        <w:t xml:space="preserve"> </w:t>
      </w:r>
      <w:proofErr w:type="spellStart"/>
      <w:r w:rsidRPr="00CF42B3">
        <w:rPr>
          <w:bCs/>
        </w:rPr>
        <w:t>na</w:t>
      </w:r>
      <w:proofErr w:type="spellEnd"/>
      <w:r w:rsidR="00FE46C8" w:rsidRPr="00CF42B3">
        <w:rPr>
          <w:bCs/>
        </w:rPr>
        <w:t xml:space="preserve"> </w:t>
      </w:r>
      <w:proofErr w:type="spellStart"/>
      <w:r w:rsidR="00FE46C8" w:rsidRPr="00CF42B3">
        <w:rPr>
          <w:bCs/>
        </w:rPr>
        <w:t>adresu</w:t>
      </w:r>
      <w:proofErr w:type="spellEnd"/>
      <w:r w:rsidR="00FE46C8" w:rsidRPr="00CF42B3">
        <w:rPr>
          <w:bCs/>
        </w:rPr>
        <w:t xml:space="preserve"> </w:t>
      </w:r>
    </w:p>
    <w:p w14:paraId="1F87DC20" w14:textId="4CF4C38E" w:rsidR="00CF42B3" w:rsidRDefault="00FE46C8" w:rsidP="00CF42B3">
      <w:pPr>
        <w:jc w:val="both"/>
        <w:rPr>
          <w:b/>
        </w:rPr>
      </w:pPr>
      <w:proofErr w:type="spellStart"/>
      <w:r>
        <w:rPr>
          <w:b/>
        </w:rPr>
        <w:t>Matije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Škarića</w:t>
      </w:r>
      <w:proofErr w:type="spellEnd"/>
      <w:r>
        <w:rPr>
          <w:b/>
        </w:rPr>
        <w:t xml:space="preserve"> bb</w:t>
      </w:r>
      <w:r w:rsidR="00CF42B3">
        <w:t xml:space="preserve">, </w:t>
      </w:r>
      <w:r w:rsidR="00CF42B3">
        <w:rPr>
          <w:b/>
        </w:rPr>
        <w:t>23000 Zadar</w:t>
      </w:r>
    </w:p>
    <w:p w14:paraId="25DD9024" w14:textId="77777777" w:rsidR="00CF42B3" w:rsidRDefault="00CF42B3" w:rsidP="00CF42B3">
      <w:pPr>
        <w:jc w:val="both"/>
        <w:rPr>
          <w:b/>
        </w:rPr>
      </w:pPr>
    </w:p>
    <w:p w14:paraId="66E5BF48" w14:textId="304B6C3A" w:rsidR="00287EA0" w:rsidRDefault="00FE46C8" w:rsidP="00CF42B3">
      <w:pPr>
        <w:jc w:val="both"/>
        <w:rPr>
          <w:b/>
        </w:rPr>
      </w:pPr>
      <w:proofErr w:type="spellStart"/>
      <w:r w:rsidRPr="00CF42B3">
        <w:rPr>
          <w:bCs/>
        </w:rPr>
        <w:t>sa</w:t>
      </w:r>
      <w:proofErr w:type="spellEnd"/>
      <w:r w:rsidRPr="00CF42B3">
        <w:rPr>
          <w:bCs/>
        </w:rPr>
        <w:t xml:space="preserve"> </w:t>
      </w:r>
      <w:proofErr w:type="spellStart"/>
      <w:r w:rsidRPr="00CF42B3">
        <w:rPr>
          <w:bCs/>
        </w:rPr>
        <w:t>naznakom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ponuda</w:t>
      </w:r>
      <w:proofErr w:type="spellEnd"/>
      <w:r>
        <w:rPr>
          <w:b/>
        </w:rPr>
        <w:t xml:space="preserve"> –</w:t>
      </w:r>
      <w:proofErr w:type="spellStart"/>
      <w:r>
        <w:rPr>
          <w:b/>
        </w:rPr>
        <w:t>oglašavanje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reklamiranje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autobusima</w:t>
      </w:r>
      <w:proofErr w:type="spellEnd"/>
      <w:r w:rsidR="00F25F52">
        <w:rPr>
          <w:b/>
        </w:rPr>
        <w:t xml:space="preserve"> 20</w:t>
      </w:r>
      <w:r w:rsidR="007F24E6">
        <w:rPr>
          <w:b/>
        </w:rPr>
        <w:t>2</w:t>
      </w:r>
      <w:r w:rsidR="00CF42B3">
        <w:rPr>
          <w:b/>
        </w:rPr>
        <w:t>6</w:t>
      </w:r>
      <w:r w:rsidR="00F25F52">
        <w:rPr>
          <w:b/>
        </w:rPr>
        <w:t xml:space="preserve">. </w:t>
      </w:r>
      <w:proofErr w:type="spellStart"/>
      <w:r w:rsidR="00F25F52">
        <w:rPr>
          <w:b/>
        </w:rPr>
        <w:t>godina</w:t>
      </w:r>
      <w:proofErr w:type="spellEnd"/>
      <w:r>
        <w:rPr>
          <w:b/>
        </w:rPr>
        <w:t xml:space="preserve"> - ne </w:t>
      </w:r>
      <w:proofErr w:type="spellStart"/>
      <w:r>
        <w:rPr>
          <w:b/>
        </w:rPr>
        <w:t>otvaraj</w:t>
      </w:r>
      <w:proofErr w:type="spellEnd"/>
      <w:r>
        <w:rPr>
          <w:b/>
        </w:rPr>
        <w:t>”</w:t>
      </w:r>
    </w:p>
    <w:p w14:paraId="16E8135C" w14:textId="77777777" w:rsidR="00287EA0" w:rsidRPr="00287EA0" w:rsidRDefault="00287EA0" w:rsidP="00287EA0">
      <w:pPr>
        <w:jc w:val="both"/>
      </w:pPr>
    </w:p>
    <w:p w14:paraId="603B80F8" w14:textId="77777777" w:rsidR="00287EA0" w:rsidRPr="00287EA0" w:rsidRDefault="00287EA0" w:rsidP="00287EA0">
      <w:pPr>
        <w:jc w:val="center"/>
        <w:rPr>
          <w:b/>
        </w:rPr>
      </w:pPr>
    </w:p>
    <w:p w14:paraId="193E879D" w14:textId="1BCC7C94" w:rsidR="00CF42B3" w:rsidRDefault="00CF42B3" w:rsidP="00287EA0">
      <w:pPr>
        <w:jc w:val="both"/>
        <w:rPr>
          <w:b/>
          <w:bCs/>
        </w:rPr>
      </w:pPr>
      <w:r w:rsidRPr="00CF42B3">
        <w:rPr>
          <w:b/>
          <w:bCs/>
        </w:rPr>
        <w:t xml:space="preserve">5. </w:t>
      </w:r>
      <w:proofErr w:type="spellStart"/>
      <w:r w:rsidRPr="00CF42B3">
        <w:rPr>
          <w:b/>
          <w:bCs/>
        </w:rPr>
        <w:t>Jamčevina</w:t>
      </w:r>
      <w:proofErr w:type="spellEnd"/>
    </w:p>
    <w:p w14:paraId="114E7B99" w14:textId="77777777" w:rsidR="00CF42B3" w:rsidRPr="00CF42B3" w:rsidRDefault="00CF42B3" w:rsidP="00287EA0">
      <w:pPr>
        <w:jc w:val="both"/>
        <w:rPr>
          <w:b/>
          <w:bCs/>
        </w:rPr>
      </w:pPr>
    </w:p>
    <w:p w14:paraId="66894809" w14:textId="791327E8" w:rsidR="00CD177E" w:rsidRDefault="00FE46C8" w:rsidP="00287EA0">
      <w:pPr>
        <w:jc w:val="both"/>
      </w:pPr>
      <w:proofErr w:type="spellStart"/>
      <w:r>
        <w:t>P</w:t>
      </w:r>
      <w:r w:rsidR="005A417A">
        <w:t>onuditelj</w:t>
      </w:r>
      <w:proofErr w:type="spellEnd"/>
      <w:r w:rsidR="005A417A">
        <w:t xml:space="preserve"> je </w:t>
      </w:r>
      <w:proofErr w:type="spellStart"/>
      <w:r w:rsidR="005A417A">
        <w:t>dužan</w:t>
      </w:r>
      <w:proofErr w:type="spellEnd"/>
      <w:r w:rsidR="005A417A">
        <w:t xml:space="preserve"> </w:t>
      </w:r>
      <w:r w:rsidR="00287EA0">
        <w:t xml:space="preserve"> </w:t>
      </w:r>
      <w:proofErr w:type="spellStart"/>
      <w:r w:rsidR="00287EA0">
        <w:t>položiti</w:t>
      </w:r>
      <w:proofErr w:type="spellEnd"/>
      <w:r w:rsidR="00287EA0">
        <w:t xml:space="preserve"> </w:t>
      </w:r>
      <w:proofErr w:type="spellStart"/>
      <w:r w:rsidR="00287EA0">
        <w:t>jamčevinu</w:t>
      </w:r>
      <w:proofErr w:type="spellEnd"/>
      <w:r w:rsidR="00287EA0">
        <w:t xml:space="preserve"> </w:t>
      </w:r>
      <w:r w:rsidR="007669E9">
        <w:t xml:space="preserve">u </w:t>
      </w:r>
      <w:proofErr w:type="spellStart"/>
      <w:r w:rsidR="007669E9">
        <w:t>iznosu</w:t>
      </w:r>
      <w:proofErr w:type="spellEnd"/>
      <w:r w:rsidR="007669E9">
        <w:t xml:space="preserve"> od 15.000,00 € </w:t>
      </w:r>
      <w:proofErr w:type="spellStart"/>
      <w:r w:rsidR="00287EA0">
        <w:t>na</w:t>
      </w:r>
      <w:proofErr w:type="spellEnd"/>
      <w:r w:rsidR="00287EA0">
        <w:t xml:space="preserve"> </w:t>
      </w:r>
      <w:proofErr w:type="spellStart"/>
      <w:r w:rsidR="00287EA0">
        <w:t>žiro-raču</w:t>
      </w:r>
      <w:r w:rsidR="00517B82">
        <w:t>n</w:t>
      </w:r>
      <w:proofErr w:type="spellEnd"/>
      <w:r w:rsidR="00517B82">
        <w:t xml:space="preserve"> </w:t>
      </w:r>
      <w:proofErr w:type="spellStart"/>
      <w:r w:rsidR="00517B82">
        <w:t>Liburnije</w:t>
      </w:r>
      <w:proofErr w:type="spellEnd"/>
      <w:r>
        <w:t xml:space="preserve"> d.o.</w:t>
      </w:r>
      <w:r w:rsidR="00287EA0">
        <w:t>o</w:t>
      </w:r>
      <w:r w:rsidR="009B2CB7">
        <w:t xml:space="preserve">. </w:t>
      </w:r>
      <w:r w:rsidR="009B2CB7" w:rsidRPr="009B2CB7">
        <w:rPr>
          <w:lang w:val="hr-HR"/>
        </w:rPr>
        <w:t xml:space="preserve"> </w:t>
      </w:r>
      <w:r w:rsidR="009B2CB7" w:rsidRPr="009B2CB7">
        <w:t xml:space="preserve">IBAN </w:t>
      </w:r>
      <w:bookmarkStart w:id="0" w:name="_Hlk98154338"/>
      <w:r w:rsidR="009B2CB7" w:rsidRPr="009B2CB7">
        <w:t>HR0624070001100359021</w:t>
      </w:r>
      <w:bookmarkEnd w:id="0"/>
      <w:r w:rsidR="009B2CB7" w:rsidRPr="009B2CB7">
        <w:t xml:space="preserve"> </w:t>
      </w:r>
      <w:proofErr w:type="spellStart"/>
      <w:r w:rsidR="009B2CB7" w:rsidRPr="009B2CB7">
        <w:t>kod</w:t>
      </w:r>
      <w:proofErr w:type="spellEnd"/>
      <w:r w:rsidR="009B2CB7" w:rsidRPr="009B2CB7">
        <w:t xml:space="preserve"> OTP </w:t>
      </w:r>
      <w:proofErr w:type="spellStart"/>
      <w:r w:rsidR="009B2CB7" w:rsidRPr="009B2CB7">
        <w:t>banke</w:t>
      </w:r>
      <w:proofErr w:type="spellEnd"/>
      <w:r w:rsidR="009B2CB7" w:rsidRPr="009B2CB7">
        <w:t xml:space="preserve"> </w:t>
      </w:r>
      <w:proofErr w:type="spellStart"/>
      <w:r w:rsidR="009B2CB7" w:rsidRPr="009B2CB7">
        <w:t>d.d.</w:t>
      </w:r>
      <w:proofErr w:type="spellEnd"/>
      <w:r>
        <w:t>, s</w:t>
      </w:r>
      <w:r w:rsidR="00287EA0">
        <w:t xml:space="preserve"> </w:t>
      </w:r>
      <w:proofErr w:type="spellStart"/>
      <w:r w:rsidR="00287EA0">
        <w:t>naznakom</w:t>
      </w:r>
      <w:proofErr w:type="spellEnd"/>
      <w:r w:rsidR="00287EA0">
        <w:t xml:space="preserve"> “</w:t>
      </w:r>
      <w:proofErr w:type="spellStart"/>
      <w:r w:rsidR="00287EA0">
        <w:t>jamčevina</w:t>
      </w:r>
      <w:proofErr w:type="spellEnd"/>
      <w:r w:rsidR="00287EA0">
        <w:t xml:space="preserve">”  </w:t>
      </w:r>
      <w:proofErr w:type="spellStart"/>
      <w:r w:rsidR="00287EA0">
        <w:t>i</w:t>
      </w:r>
      <w:proofErr w:type="spellEnd"/>
      <w:r w:rsidR="00287EA0">
        <w:t xml:space="preserve"> </w:t>
      </w:r>
      <w:proofErr w:type="spellStart"/>
      <w:r w:rsidR="00287EA0">
        <w:t>pozivom</w:t>
      </w:r>
      <w:proofErr w:type="spellEnd"/>
      <w:r w:rsidR="00287EA0">
        <w:t xml:space="preserve"> </w:t>
      </w:r>
      <w:proofErr w:type="spellStart"/>
      <w:r w:rsidR="00287EA0">
        <w:t>na</w:t>
      </w:r>
      <w:proofErr w:type="spellEnd"/>
      <w:r w:rsidR="00287EA0">
        <w:t xml:space="preserve"> </w:t>
      </w:r>
      <w:proofErr w:type="spellStart"/>
      <w:r w:rsidR="00287EA0">
        <w:t>broj</w:t>
      </w:r>
      <w:proofErr w:type="spellEnd"/>
      <w:r w:rsidR="00287EA0">
        <w:t xml:space="preserve"> 02,  </w:t>
      </w:r>
      <w:proofErr w:type="spellStart"/>
      <w:r w:rsidR="00287EA0">
        <w:t>te</w:t>
      </w:r>
      <w:proofErr w:type="spellEnd"/>
      <w:r w:rsidR="00287EA0">
        <w:t xml:space="preserve">  </w:t>
      </w:r>
      <w:proofErr w:type="spellStart"/>
      <w:r w:rsidR="00287EA0">
        <w:t>datumom</w:t>
      </w:r>
      <w:proofErr w:type="spellEnd"/>
      <w:r w:rsidR="00287EA0">
        <w:t xml:space="preserve"> </w:t>
      </w:r>
      <w:proofErr w:type="spellStart"/>
      <w:r w:rsidR="00287EA0">
        <w:t>uplate</w:t>
      </w:r>
      <w:proofErr w:type="spellEnd"/>
      <w:r w:rsidR="00287EA0">
        <w:t>.</w:t>
      </w:r>
    </w:p>
    <w:p w14:paraId="3B9D6DC4" w14:textId="457AF8D8" w:rsidR="00FE46C8" w:rsidRDefault="00517B82" w:rsidP="00287EA0">
      <w:pPr>
        <w:jc w:val="both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povlačenja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nepotpisivanja</w:t>
      </w:r>
      <w:proofErr w:type="spellEnd"/>
      <w:r w:rsidR="00FE46C8">
        <w:t xml:space="preserve"> </w:t>
      </w:r>
      <w:proofErr w:type="spellStart"/>
      <w:r w:rsidR="00FE46C8">
        <w:t>ugovora</w:t>
      </w:r>
      <w:proofErr w:type="spellEnd"/>
      <w:r w:rsidR="00FE46C8">
        <w:t xml:space="preserve"> o </w:t>
      </w:r>
      <w:proofErr w:type="spellStart"/>
      <w:r w:rsidR="00FE46C8">
        <w:t>zakupu</w:t>
      </w:r>
      <w:proofErr w:type="spellEnd"/>
      <w:r w:rsidR="00FE46C8">
        <w:t xml:space="preserve">  </w:t>
      </w:r>
      <w:proofErr w:type="spellStart"/>
      <w:r w:rsidR="00FE46C8">
        <w:t>naručitelj</w:t>
      </w:r>
      <w:proofErr w:type="spellEnd"/>
      <w:r w:rsidR="00FE46C8">
        <w:t xml:space="preserve"> </w:t>
      </w:r>
      <w:proofErr w:type="spellStart"/>
      <w:r w:rsidR="00FE46C8">
        <w:t>će</w:t>
      </w:r>
      <w:proofErr w:type="spellEnd"/>
      <w:r w:rsidR="00FE46C8">
        <w:t xml:space="preserve"> </w:t>
      </w:r>
      <w:proofErr w:type="spellStart"/>
      <w:r w:rsidR="00FE46C8">
        <w:t>zadrža</w:t>
      </w:r>
      <w:r w:rsidR="005A417A">
        <w:t>ti</w:t>
      </w:r>
      <w:proofErr w:type="spellEnd"/>
      <w:r w:rsidR="005A417A">
        <w:t xml:space="preserve"> </w:t>
      </w:r>
      <w:proofErr w:type="spellStart"/>
      <w:r w:rsidR="005A417A">
        <w:t>jamčevinu</w:t>
      </w:r>
      <w:proofErr w:type="spellEnd"/>
      <w:r w:rsidR="00FE46C8">
        <w:t>.</w:t>
      </w:r>
      <w:r w:rsidR="00A82637" w:rsidRPr="00A82637">
        <w:rPr>
          <w:rFonts w:ascii="Calibri" w:hAnsi="Calibri" w:cs="Calibri"/>
          <w:color w:val="000000"/>
          <w:kern w:val="0"/>
          <w:sz w:val="22"/>
          <w:szCs w:val="22"/>
          <w:lang w:val="hr-HR"/>
        </w:rPr>
        <w:t xml:space="preserve"> </w:t>
      </w:r>
      <w:r w:rsidR="00A82637" w:rsidRPr="00A82637">
        <w:rPr>
          <w:lang w:val="hr-HR"/>
        </w:rPr>
        <w:t xml:space="preserve">Jamčevina koju su položili </w:t>
      </w:r>
      <w:r w:rsidR="00CF42B3">
        <w:rPr>
          <w:lang w:val="hr-HR"/>
        </w:rPr>
        <w:t>ponuditelj</w:t>
      </w:r>
      <w:r w:rsidR="00A82637" w:rsidRPr="00A82637">
        <w:rPr>
          <w:lang w:val="hr-HR"/>
        </w:rPr>
        <w:t xml:space="preserve"> koji nisu utvrđeni najpovoljnijim ili čije su prijave nepotpune, vratit će im se najkasnije u roku od 15 (petnaest) dana od dana okončanja natječajnog postupka.</w:t>
      </w:r>
    </w:p>
    <w:p w14:paraId="2188D2A5" w14:textId="77777777" w:rsidR="00CD177E" w:rsidRDefault="00CD177E" w:rsidP="00287EA0">
      <w:pPr>
        <w:jc w:val="both"/>
      </w:pPr>
    </w:p>
    <w:p w14:paraId="0CBBE5A4" w14:textId="0323DE4E" w:rsidR="00CD177E" w:rsidRDefault="00CF42B3" w:rsidP="00287EA0">
      <w:pPr>
        <w:jc w:val="both"/>
        <w:rPr>
          <w:b/>
          <w:bCs/>
        </w:rPr>
      </w:pPr>
      <w:r w:rsidRPr="00CF42B3">
        <w:rPr>
          <w:b/>
          <w:bCs/>
        </w:rPr>
        <w:t xml:space="preserve">6. </w:t>
      </w:r>
      <w:proofErr w:type="spellStart"/>
      <w:r w:rsidRPr="00CF42B3">
        <w:rPr>
          <w:b/>
          <w:bCs/>
        </w:rPr>
        <w:t>Ostalo</w:t>
      </w:r>
      <w:proofErr w:type="spellEnd"/>
    </w:p>
    <w:p w14:paraId="237EDC9F" w14:textId="77777777" w:rsidR="00CF42B3" w:rsidRPr="00CF42B3" w:rsidRDefault="00CF42B3" w:rsidP="00287EA0">
      <w:pPr>
        <w:jc w:val="both"/>
        <w:rPr>
          <w:b/>
          <w:bCs/>
        </w:rPr>
      </w:pPr>
    </w:p>
    <w:p w14:paraId="1170F1A2" w14:textId="744C5CA7" w:rsidR="00517B82" w:rsidRDefault="00517B82" w:rsidP="00517B82">
      <w:pPr>
        <w:jc w:val="both"/>
      </w:pPr>
      <w:proofErr w:type="spellStart"/>
      <w:r>
        <w:t>Ponuditelj</w:t>
      </w:r>
      <w:proofErr w:type="spellEnd"/>
      <w:r>
        <w:t xml:space="preserve"> koji se </w:t>
      </w:r>
      <w:proofErr w:type="spellStart"/>
      <w:r>
        <w:t>natječe</w:t>
      </w:r>
      <w:proofErr w:type="spellEnd"/>
      <w:r>
        <w:t xml:space="preserve"> </w:t>
      </w:r>
      <w:r w:rsidRPr="005A4349">
        <w:t xml:space="preserve">mora po </w:t>
      </w:r>
      <w:proofErr w:type="spellStart"/>
      <w:r w:rsidRPr="005A4349">
        <w:t>svim</w:t>
      </w:r>
      <w:proofErr w:type="spellEnd"/>
      <w:r w:rsidRPr="005A4349">
        <w:t xml:space="preserve"> </w:t>
      </w:r>
      <w:proofErr w:type="spellStart"/>
      <w:r w:rsidRPr="005A4349">
        <w:t>osn</w:t>
      </w:r>
      <w:r>
        <w:t>ovama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 w:rsidRPr="005A4349">
        <w:t>obveze</w:t>
      </w:r>
      <w:proofErr w:type="spellEnd"/>
      <w:r w:rsidRPr="005A4349">
        <w:t xml:space="preserve"> </w:t>
      </w:r>
      <w:proofErr w:type="spellStart"/>
      <w:r w:rsidRPr="005A4349">
        <w:t>prema</w:t>
      </w:r>
      <w:proofErr w:type="spellEnd"/>
      <w:r w:rsidRPr="005A4349">
        <w:t xml:space="preserve"> </w:t>
      </w:r>
      <w:proofErr w:type="spellStart"/>
      <w:r>
        <w:t>Liburniji</w:t>
      </w:r>
      <w:proofErr w:type="spellEnd"/>
      <w:r>
        <w:t xml:space="preserve"> d.o.o.</w:t>
      </w:r>
      <w:r w:rsidRPr="005A4349">
        <w:t xml:space="preserve"> </w:t>
      </w:r>
      <w:proofErr w:type="spellStart"/>
      <w:r w:rsidRPr="005A4349">
        <w:t>do</w:t>
      </w:r>
      <w:proofErr w:type="spellEnd"/>
      <w:r w:rsidRPr="005A4349">
        <w:t xml:space="preserve"> </w:t>
      </w:r>
      <w:proofErr w:type="spellStart"/>
      <w:r w:rsidRPr="005A4349">
        <w:t>tre</w:t>
      </w:r>
      <w:r>
        <w:t>nutka</w:t>
      </w:r>
      <w:proofErr w:type="spellEnd"/>
      <w:r>
        <w:t xml:space="preserve"> </w:t>
      </w:r>
      <w:proofErr w:type="spellStart"/>
      <w:r>
        <w:t>otvaranja</w:t>
      </w:r>
      <w:proofErr w:type="spellEnd"/>
      <w:r>
        <w:t xml:space="preserve"> </w:t>
      </w:r>
      <w:proofErr w:type="spellStart"/>
      <w:r>
        <w:t>ponuda</w:t>
      </w:r>
      <w:proofErr w:type="spellEnd"/>
      <w:r>
        <w:t>.</w:t>
      </w:r>
    </w:p>
    <w:p w14:paraId="140A53BA" w14:textId="77777777" w:rsidR="00F536A9" w:rsidRDefault="00F536A9" w:rsidP="00287EA0">
      <w:pPr>
        <w:jc w:val="both"/>
      </w:pPr>
    </w:p>
    <w:p w14:paraId="234087B6" w14:textId="09DFFA06" w:rsidR="00A82637" w:rsidRDefault="00517B82" w:rsidP="00287EA0">
      <w:pPr>
        <w:jc w:val="both"/>
      </w:pPr>
      <w:r>
        <w:t>Liburnija</w:t>
      </w:r>
      <w:r w:rsidR="00287EA0">
        <w:t xml:space="preserve"> d.o.o. </w:t>
      </w:r>
      <w:proofErr w:type="spellStart"/>
      <w:r w:rsidR="00287EA0">
        <w:t>zadržava</w:t>
      </w:r>
      <w:proofErr w:type="spellEnd"/>
      <w:r w:rsidR="00287EA0">
        <w:t xml:space="preserve"> </w:t>
      </w:r>
      <w:proofErr w:type="spellStart"/>
      <w:r w:rsidR="00287EA0">
        <w:t>pravo</w:t>
      </w:r>
      <w:proofErr w:type="spellEnd"/>
      <w:r w:rsidR="00287EA0">
        <w:t xml:space="preserve"> ne </w:t>
      </w:r>
      <w:proofErr w:type="spellStart"/>
      <w:r w:rsidR="00287EA0">
        <w:t>izabrati</w:t>
      </w:r>
      <w:proofErr w:type="spellEnd"/>
      <w:r w:rsidR="00287EA0">
        <w:t xml:space="preserve"> </w:t>
      </w:r>
      <w:proofErr w:type="spellStart"/>
      <w:r w:rsidR="00287EA0">
        <w:t>niti</w:t>
      </w:r>
      <w:proofErr w:type="spellEnd"/>
      <w:r w:rsidR="00287EA0">
        <w:t xml:space="preserve"> </w:t>
      </w:r>
      <w:proofErr w:type="spellStart"/>
      <w:r w:rsidR="00287EA0">
        <w:t>jednu</w:t>
      </w:r>
      <w:proofErr w:type="spellEnd"/>
      <w:r w:rsidR="00287EA0">
        <w:t xml:space="preserve"> od </w:t>
      </w:r>
      <w:proofErr w:type="spellStart"/>
      <w:r w:rsidR="00287EA0">
        <w:t>pristiglih</w:t>
      </w:r>
      <w:proofErr w:type="spellEnd"/>
      <w:r w:rsidR="00287EA0">
        <w:t xml:space="preserve"> </w:t>
      </w:r>
      <w:proofErr w:type="spellStart"/>
      <w:r w:rsidR="00287EA0">
        <w:t>ponuda</w:t>
      </w:r>
      <w:proofErr w:type="spellEnd"/>
      <w:r w:rsidR="00CF42B3">
        <w:t xml:space="preserve">, </w:t>
      </w:r>
      <w:proofErr w:type="spellStart"/>
      <w:r w:rsidR="00CF42B3">
        <w:t>te</w:t>
      </w:r>
      <w:proofErr w:type="spellEnd"/>
      <w:r w:rsidR="00CF42B3">
        <w:t xml:space="preserve"> </w:t>
      </w:r>
      <w:r w:rsidR="00A82637" w:rsidRPr="00A82637">
        <w:rPr>
          <w:lang w:val="hr-HR"/>
        </w:rPr>
        <w:t xml:space="preserve">u bilo kojem trenutku trajanja ovog natječaja pa sve do zaključenja ugovora o zakupu oglasnih površina odustati od prikupljanja </w:t>
      </w:r>
      <w:r w:rsidR="00CF42B3">
        <w:rPr>
          <w:lang w:val="hr-HR"/>
        </w:rPr>
        <w:t>ponuda</w:t>
      </w:r>
      <w:r w:rsidR="00A82637" w:rsidRPr="00A82637">
        <w:rPr>
          <w:lang w:val="hr-HR"/>
        </w:rPr>
        <w:t xml:space="preserve"> ili zaključenja ugovora i/ili donijeti odluku o poništenju natječaja.</w:t>
      </w:r>
    </w:p>
    <w:p w14:paraId="4A478A45" w14:textId="77777777" w:rsidR="00FE46C8" w:rsidRDefault="00FE46C8" w:rsidP="00FE46C8">
      <w:pPr>
        <w:jc w:val="both"/>
      </w:pPr>
    </w:p>
    <w:p w14:paraId="35904485" w14:textId="16EB3F6D" w:rsidR="00FE46C8" w:rsidRDefault="00FE46C8" w:rsidP="00FE46C8">
      <w:pPr>
        <w:jc w:val="both"/>
      </w:pPr>
      <w:r>
        <w:t xml:space="preserve">Svi </w:t>
      </w:r>
      <w:proofErr w:type="spellStart"/>
      <w:r>
        <w:t>ponuditelji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o </w:t>
      </w:r>
      <w:proofErr w:type="spellStart"/>
      <w:r>
        <w:t>r</w:t>
      </w:r>
      <w:r w:rsidR="00F25F52">
        <w:t>ezultatima</w:t>
      </w:r>
      <w:proofErr w:type="spellEnd"/>
      <w:r w:rsidR="00F25F52">
        <w:t xml:space="preserve"> </w:t>
      </w:r>
      <w:proofErr w:type="spellStart"/>
      <w:r w:rsidR="00F25F52">
        <w:t>natječaja</w:t>
      </w:r>
      <w:proofErr w:type="spellEnd"/>
      <w:r w:rsidR="00F25F52">
        <w:t xml:space="preserve"> u </w:t>
      </w:r>
      <w:proofErr w:type="spellStart"/>
      <w:r w:rsidR="00F25F52">
        <w:t>roku</w:t>
      </w:r>
      <w:proofErr w:type="spellEnd"/>
      <w:r w:rsidR="00F25F52">
        <w:t xml:space="preserve"> od </w:t>
      </w:r>
      <w:r w:rsidR="00CF42B3" w:rsidRPr="00A82637">
        <w:rPr>
          <w:lang w:val="hr-HR"/>
        </w:rPr>
        <w:t xml:space="preserve">8 (osam) dana </w:t>
      </w:r>
      <w:r>
        <w:t xml:space="preserve">od </w:t>
      </w:r>
      <w:proofErr w:type="spellStart"/>
      <w:r>
        <w:t>odabira</w:t>
      </w:r>
      <w:proofErr w:type="spellEnd"/>
      <w:r>
        <w:t>.</w:t>
      </w:r>
    </w:p>
    <w:p w14:paraId="7AA178C8" w14:textId="77777777" w:rsidR="00FE46C8" w:rsidRDefault="00FE46C8" w:rsidP="00FE46C8">
      <w:pPr>
        <w:jc w:val="both"/>
      </w:pPr>
    </w:p>
    <w:p w14:paraId="1FA38206" w14:textId="177E85FB" w:rsidR="00287EA0" w:rsidRDefault="00287EA0" w:rsidP="00287EA0">
      <w:pPr>
        <w:jc w:val="both"/>
      </w:pPr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</w:t>
      </w:r>
      <w:r w:rsidR="007F24E6">
        <w:t>ogu</w:t>
      </w:r>
      <w:proofErr w:type="spellEnd"/>
      <w:r w:rsidR="007F24E6">
        <w:t xml:space="preserve"> se </w:t>
      </w:r>
      <w:proofErr w:type="spellStart"/>
      <w:r w:rsidR="007F24E6">
        <w:t>dobiti</w:t>
      </w:r>
      <w:proofErr w:type="spellEnd"/>
      <w:r>
        <w:t xml:space="preserve"> na tel. </w:t>
      </w:r>
      <w:r w:rsidR="00FE46C8">
        <w:t>023/</w:t>
      </w:r>
      <w:r>
        <w:t>343-7</w:t>
      </w:r>
      <w:r w:rsidR="00044D89">
        <w:t>17</w:t>
      </w:r>
      <w:r>
        <w:t>.</w:t>
      </w:r>
    </w:p>
    <w:p w14:paraId="5EBFF346" w14:textId="77777777" w:rsidR="00287EA0" w:rsidRDefault="00287EA0" w:rsidP="00287EA0">
      <w:pPr>
        <w:jc w:val="both"/>
      </w:pPr>
    </w:p>
    <w:p w14:paraId="04E4AF22" w14:textId="77777777" w:rsidR="00FE46C8" w:rsidRDefault="00FE46C8" w:rsidP="00287EA0">
      <w:pPr>
        <w:jc w:val="both"/>
      </w:pPr>
    </w:p>
    <w:p w14:paraId="541F51A4" w14:textId="77777777" w:rsidR="00AE24BD" w:rsidRDefault="00AE24BD" w:rsidP="00287EA0">
      <w:pPr>
        <w:jc w:val="both"/>
      </w:pPr>
    </w:p>
    <w:p w14:paraId="508BD373" w14:textId="77777777" w:rsidR="00287EA0" w:rsidRDefault="00287EA0" w:rsidP="00287EA0">
      <w:pPr>
        <w:jc w:val="both"/>
      </w:pPr>
      <w:r>
        <w:tab/>
      </w:r>
      <w:r>
        <w:tab/>
      </w:r>
      <w:r>
        <w:tab/>
      </w:r>
      <w:r>
        <w:tab/>
        <w:t xml:space="preserve">                </w:t>
      </w:r>
      <w:r w:rsidR="008F7CC9">
        <w:t xml:space="preserve">                    </w:t>
      </w:r>
      <w:r w:rsidR="008F7CC9">
        <w:tab/>
        <w:t xml:space="preserve">          Liburnija</w:t>
      </w:r>
      <w:r>
        <w:t xml:space="preserve"> d. o. o. Zadar</w:t>
      </w:r>
    </w:p>
    <w:p w14:paraId="1F3BB893" w14:textId="77777777" w:rsidR="00287EA0" w:rsidRDefault="00287EA0" w:rsidP="00287EA0">
      <w:pPr>
        <w:jc w:val="both"/>
        <w:rPr>
          <w:sz w:val="18"/>
        </w:rPr>
      </w:pPr>
    </w:p>
    <w:p w14:paraId="5124920E" w14:textId="77777777" w:rsidR="00287EA0" w:rsidRDefault="00287EA0" w:rsidP="00287EA0">
      <w:pPr>
        <w:rPr>
          <w:sz w:val="18"/>
          <w:lang w:val="hr-HR"/>
        </w:rPr>
      </w:pPr>
    </w:p>
    <w:p w14:paraId="0303F4D6" w14:textId="77777777" w:rsidR="00287EA0" w:rsidRDefault="00287EA0" w:rsidP="00287EA0">
      <w:pPr>
        <w:rPr>
          <w:lang w:val="hr-HR"/>
        </w:rPr>
      </w:pPr>
    </w:p>
    <w:p w14:paraId="49D46FBD" w14:textId="77777777" w:rsidR="00287EA0" w:rsidRDefault="00287EA0" w:rsidP="00287EA0">
      <w:pPr>
        <w:jc w:val="both"/>
        <w:rPr>
          <w:lang w:val="hr-HR"/>
        </w:rPr>
      </w:pPr>
    </w:p>
    <w:p w14:paraId="75CF6FC3" w14:textId="77777777" w:rsidR="00287EA0" w:rsidRPr="00532A97" w:rsidRDefault="00287EA0" w:rsidP="00287EA0">
      <w:pPr>
        <w:jc w:val="both"/>
        <w:rPr>
          <w:szCs w:val="24"/>
        </w:rPr>
      </w:pPr>
    </w:p>
    <w:p w14:paraId="31FF9556" w14:textId="77777777" w:rsidR="00A1231B" w:rsidRDefault="00A1231B" w:rsidP="00287EA0">
      <w:pPr>
        <w:jc w:val="both"/>
      </w:pPr>
    </w:p>
    <w:sectPr w:rsidR="00A1231B" w:rsidSect="00F536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72C9" w14:textId="77777777" w:rsidR="00321697" w:rsidRDefault="00321697">
      <w:r>
        <w:separator/>
      </w:r>
    </w:p>
  </w:endnote>
  <w:endnote w:type="continuationSeparator" w:id="0">
    <w:p w14:paraId="12997435" w14:textId="77777777" w:rsidR="00321697" w:rsidRDefault="0032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2ECC" w14:textId="77777777" w:rsidR="00F536A9" w:rsidRDefault="00616923" w:rsidP="009166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536A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4A51597" w14:textId="77777777" w:rsidR="00F536A9" w:rsidRDefault="00F536A9" w:rsidP="00F536A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5BB4" w14:textId="77777777" w:rsidR="00F536A9" w:rsidRDefault="00616923" w:rsidP="009166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536A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F24E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F060BE3" w14:textId="77777777" w:rsidR="00F536A9" w:rsidRDefault="00F536A9" w:rsidP="00F536A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B588" w14:textId="77777777" w:rsidR="00321697" w:rsidRDefault="00321697">
      <w:r>
        <w:separator/>
      </w:r>
    </w:p>
  </w:footnote>
  <w:footnote w:type="continuationSeparator" w:id="0">
    <w:p w14:paraId="7805EEBE" w14:textId="77777777" w:rsidR="00321697" w:rsidRDefault="00321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38BD"/>
    <w:multiLevelType w:val="multilevel"/>
    <w:tmpl w:val="3F1435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24292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0270288">
    <w:abstractNumId w:val="0"/>
  </w:num>
  <w:num w:numId="2" w16cid:durableId="115476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A0"/>
    <w:rsid w:val="00044D89"/>
    <w:rsid w:val="00283668"/>
    <w:rsid w:val="00287EA0"/>
    <w:rsid w:val="002D3999"/>
    <w:rsid w:val="00321697"/>
    <w:rsid w:val="004275CD"/>
    <w:rsid w:val="0044718C"/>
    <w:rsid w:val="00480EA0"/>
    <w:rsid w:val="00507F76"/>
    <w:rsid w:val="00517B82"/>
    <w:rsid w:val="00532A97"/>
    <w:rsid w:val="005541EB"/>
    <w:rsid w:val="005A417A"/>
    <w:rsid w:val="00616923"/>
    <w:rsid w:val="00662607"/>
    <w:rsid w:val="00665055"/>
    <w:rsid w:val="006E785B"/>
    <w:rsid w:val="00742DDA"/>
    <w:rsid w:val="007669E9"/>
    <w:rsid w:val="00793C57"/>
    <w:rsid w:val="007F24E6"/>
    <w:rsid w:val="008D0A35"/>
    <w:rsid w:val="008E14C4"/>
    <w:rsid w:val="008F7CC9"/>
    <w:rsid w:val="0091663B"/>
    <w:rsid w:val="00976350"/>
    <w:rsid w:val="009B2CB7"/>
    <w:rsid w:val="00A1231B"/>
    <w:rsid w:val="00A64FE7"/>
    <w:rsid w:val="00A82637"/>
    <w:rsid w:val="00A92DD1"/>
    <w:rsid w:val="00AB5A55"/>
    <w:rsid w:val="00AE24BD"/>
    <w:rsid w:val="00B35547"/>
    <w:rsid w:val="00C34003"/>
    <w:rsid w:val="00C74033"/>
    <w:rsid w:val="00CC741A"/>
    <w:rsid w:val="00CD177E"/>
    <w:rsid w:val="00CD63EF"/>
    <w:rsid w:val="00CF42B3"/>
    <w:rsid w:val="00CF591C"/>
    <w:rsid w:val="00E0772E"/>
    <w:rsid w:val="00EA17ED"/>
    <w:rsid w:val="00F25F52"/>
    <w:rsid w:val="00F51AD1"/>
    <w:rsid w:val="00F536A9"/>
    <w:rsid w:val="00F76846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E391E"/>
  <w15:docId w15:val="{33D15DFF-934D-49A0-98F5-56A60E2D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EA0"/>
    <w:rPr>
      <w:kern w:val="24"/>
      <w:sz w:val="24"/>
      <w:lang w:val="en-GB"/>
    </w:rPr>
  </w:style>
  <w:style w:type="paragraph" w:styleId="Naslov1">
    <w:name w:val="heading 1"/>
    <w:basedOn w:val="Normal"/>
    <w:next w:val="Normal"/>
    <w:qFormat/>
    <w:rsid w:val="00287EA0"/>
    <w:pPr>
      <w:keepNext/>
      <w:ind w:left="720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87EA0"/>
    <w:pPr>
      <w:jc w:val="both"/>
    </w:pPr>
  </w:style>
  <w:style w:type="paragraph" w:styleId="Uvuenotijeloteksta">
    <w:name w:val="Body Text Indent"/>
    <w:basedOn w:val="Normal"/>
    <w:rsid w:val="00287EA0"/>
    <w:pPr>
      <w:ind w:left="142" w:hanging="142"/>
    </w:pPr>
  </w:style>
  <w:style w:type="paragraph" w:styleId="Tijeloteksta-uvlaka2">
    <w:name w:val="Body Text Indent 2"/>
    <w:basedOn w:val="Normal"/>
    <w:rsid w:val="00287EA0"/>
    <w:pPr>
      <w:ind w:left="142" w:hanging="142"/>
    </w:pPr>
    <w:rPr>
      <w:sz w:val="20"/>
    </w:rPr>
  </w:style>
  <w:style w:type="paragraph" w:styleId="Podnoje">
    <w:name w:val="footer"/>
    <w:basedOn w:val="Normal"/>
    <w:rsid w:val="00F536A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536A9"/>
  </w:style>
  <w:style w:type="paragraph" w:styleId="Odlomakpopisa">
    <w:name w:val="List Paragraph"/>
    <w:basedOn w:val="Normal"/>
    <w:uiPriority w:val="34"/>
    <w:qFormat/>
    <w:rsid w:val="00517B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hr-HR" w:eastAsia="en-US"/>
    </w:rPr>
  </w:style>
  <w:style w:type="character" w:styleId="Hiperveza">
    <w:name w:val="Hyperlink"/>
    <w:basedOn w:val="Zadanifontodlomka"/>
    <w:rsid w:val="00976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“Liburnija” d</vt:lpstr>
      <vt:lpstr>“Liburnija” d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“Liburnija” d</dc:title>
  <dc:creator>IVANA</dc:creator>
  <cp:lastModifiedBy>Ivana Kovacevic</cp:lastModifiedBy>
  <cp:revision>4</cp:revision>
  <cp:lastPrinted>2026-05-20T06:43:00Z</cp:lastPrinted>
  <dcterms:created xsi:type="dcterms:W3CDTF">2026-05-19T10:45:00Z</dcterms:created>
  <dcterms:modified xsi:type="dcterms:W3CDTF">2026-05-20T06:55:00Z</dcterms:modified>
</cp:coreProperties>
</file>